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73" w:rsidRPr="00155345" w:rsidRDefault="007A4577" w:rsidP="007A4577">
      <w:pPr>
        <w:tabs>
          <w:tab w:val="center" w:pos="4680"/>
        </w:tabs>
        <w:suppressAutoHyphens/>
        <w:jc w:val="center"/>
        <w:rPr>
          <w:rFonts w:ascii="Arial" w:hAnsi="Arial" w:cs="Arial"/>
          <w:b/>
          <w:spacing w:val="-3"/>
          <w:szCs w:val="24"/>
        </w:rPr>
      </w:pPr>
      <w:r w:rsidRPr="00155345">
        <w:rPr>
          <w:rFonts w:ascii="Arial" w:hAnsi="Arial" w:cs="Arial"/>
          <w:b/>
          <w:spacing w:val="-3"/>
          <w:szCs w:val="24"/>
        </w:rPr>
        <w:t>(ON LETTERHEAD OF ORGANIZATION)</w:t>
      </w:r>
    </w:p>
    <w:p w:rsidR="007A4577" w:rsidRPr="00155345" w:rsidRDefault="007A4577" w:rsidP="007A4577">
      <w:pPr>
        <w:tabs>
          <w:tab w:val="center" w:pos="4680"/>
        </w:tabs>
        <w:suppressAutoHyphens/>
        <w:jc w:val="center"/>
        <w:rPr>
          <w:rFonts w:ascii="Arial" w:hAnsi="Arial" w:cs="Arial"/>
          <w:spacing w:val="-3"/>
          <w:szCs w:val="24"/>
          <w:u w:val="single"/>
        </w:rPr>
      </w:pPr>
    </w:p>
    <w:p w:rsidR="00A7213B" w:rsidRPr="00155345" w:rsidRDefault="007A4577" w:rsidP="007A4577">
      <w:pPr>
        <w:tabs>
          <w:tab w:val="left" w:pos="-720"/>
        </w:tabs>
        <w:suppressAutoHyphens/>
        <w:jc w:val="right"/>
        <w:rPr>
          <w:rFonts w:ascii="Arial" w:hAnsi="Arial" w:cs="Arial"/>
          <w:spacing w:val="-3"/>
          <w:szCs w:val="24"/>
        </w:rPr>
      </w:pPr>
      <w:proofErr w:type="gramStart"/>
      <w:r w:rsidRPr="00155345">
        <w:rPr>
          <w:rFonts w:ascii="Arial" w:hAnsi="Arial" w:cs="Arial"/>
          <w:spacing w:val="-3"/>
          <w:szCs w:val="24"/>
        </w:rPr>
        <w:t>Date:_</w:t>
      </w:r>
      <w:proofErr w:type="gramEnd"/>
      <w:r w:rsidRPr="00155345">
        <w:rPr>
          <w:rFonts w:ascii="Arial" w:hAnsi="Arial" w:cs="Arial"/>
          <w:spacing w:val="-3"/>
          <w:szCs w:val="24"/>
        </w:rPr>
        <w:t>_______________________</w:t>
      </w:r>
    </w:p>
    <w:p w:rsidR="00155345" w:rsidRDefault="00155345" w:rsidP="007A4577">
      <w:pPr>
        <w:tabs>
          <w:tab w:val="left" w:pos="-720"/>
        </w:tabs>
        <w:suppressAutoHyphens/>
        <w:rPr>
          <w:rFonts w:ascii="Arial" w:hAnsi="Arial" w:cs="Arial"/>
          <w:spacing w:val="-3"/>
          <w:szCs w:val="24"/>
        </w:rPr>
      </w:pPr>
    </w:p>
    <w:p w:rsidR="00155345" w:rsidRDefault="00155345" w:rsidP="007A4577">
      <w:pPr>
        <w:tabs>
          <w:tab w:val="left" w:pos="-720"/>
        </w:tabs>
        <w:suppressAutoHyphens/>
        <w:rPr>
          <w:rFonts w:ascii="Arial" w:hAnsi="Arial" w:cs="Arial"/>
          <w:spacing w:val="-3"/>
          <w:szCs w:val="24"/>
        </w:rPr>
      </w:pPr>
    </w:p>
    <w:p w:rsidR="00953F23" w:rsidRPr="00155345" w:rsidRDefault="00244C4E" w:rsidP="007A4577">
      <w:pPr>
        <w:tabs>
          <w:tab w:val="left" w:pos="-720"/>
        </w:tabs>
        <w:suppressAutoHyphens/>
        <w:rPr>
          <w:rFonts w:ascii="Arial" w:hAnsi="Arial" w:cs="Arial"/>
          <w:spacing w:val="-3"/>
          <w:szCs w:val="24"/>
        </w:rPr>
      </w:pPr>
      <w:r>
        <w:rPr>
          <w:rFonts w:ascii="Arial" w:hAnsi="Arial" w:cs="Arial"/>
          <w:spacing w:val="-3"/>
          <w:szCs w:val="24"/>
        </w:rPr>
        <w:t xml:space="preserve">The </w:t>
      </w:r>
      <w:r w:rsidR="007A4577" w:rsidRPr="00155345">
        <w:rPr>
          <w:rFonts w:ascii="Arial" w:hAnsi="Arial" w:cs="Arial"/>
          <w:spacing w:val="-3"/>
          <w:szCs w:val="24"/>
        </w:rPr>
        <w:t>Section Officer</w:t>
      </w:r>
    </w:p>
    <w:p w:rsidR="007A4577" w:rsidRPr="00155345" w:rsidRDefault="007A4577" w:rsidP="007A4577">
      <w:pPr>
        <w:tabs>
          <w:tab w:val="left" w:pos="-720"/>
        </w:tabs>
        <w:suppressAutoHyphens/>
        <w:rPr>
          <w:rFonts w:ascii="Arial" w:hAnsi="Arial" w:cs="Arial"/>
          <w:spacing w:val="-3"/>
          <w:szCs w:val="24"/>
        </w:rPr>
      </w:pPr>
      <w:r w:rsidRPr="00155345">
        <w:rPr>
          <w:rFonts w:ascii="Arial" w:hAnsi="Arial" w:cs="Arial"/>
          <w:spacing w:val="-3"/>
          <w:szCs w:val="24"/>
        </w:rPr>
        <w:t>Ministry of Information Technology and Telecommunication</w:t>
      </w:r>
    </w:p>
    <w:p w:rsidR="007A4577" w:rsidRPr="00155345" w:rsidRDefault="007A4577" w:rsidP="007A4577">
      <w:pPr>
        <w:tabs>
          <w:tab w:val="left" w:pos="-720"/>
        </w:tabs>
        <w:suppressAutoHyphens/>
        <w:rPr>
          <w:rFonts w:ascii="Arial" w:hAnsi="Arial" w:cs="Arial"/>
          <w:spacing w:val="-3"/>
          <w:szCs w:val="24"/>
        </w:rPr>
      </w:pPr>
      <w:r w:rsidRPr="00155345">
        <w:rPr>
          <w:rFonts w:ascii="Arial" w:hAnsi="Arial" w:cs="Arial"/>
          <w:spacing w:val="-3"/>
          <w:szCs w:val="24"/>
        </w:rPr>
        <w:t>7</w:t>
      </w:r>
      <w:r w:rsidRPr="00155345">
        <w:rPr>
          <w:rFonts w:ascii="Arial" w:hAnsi="Arial" w:cs="Arial"/>
          <w:spacing w:val="-3"/>
          <w:szCs w:val="24"/>
          <w:vertAlign w:val="superscript"/>
        </w:rPr>
        <w:t>th</w:t>
      </w:r>
      <w:r w:rsidRPr="00155345">
        <w:rPr>
          <w:rFonts w:ascii="Arial" w:hAnsi="Arial" w:cs="Arial"/>
          <w:spacing w:val="-3"/>
          <w:szCs w:val="24"/>
        </w:rPr>
        <w:t xml:space="preserve"> Floor, </w:t>
      </w:r>
      <w:proofErr w:type="spellStart"/>
      <w:r w:rsidRPr="00155345">
        <w:rPr>
          <w:rFonts w:ascii="Arial" w:hAnsi="Arial" w:cs="Arial"/>
          <w:spacing w:val="-3"/>
          <w:szCs w:val="24"/>
        </w:rPr>
        <w:t>Kohsar</w:t>
      </w:r>
      <w:proofErr w:type="spellEnd"/>
      <w:r w:rsidRPr="00155345">
        <w:rPr>
          <w:rFonts w:ascii="Arial" w:hAnsi="Arial" w:cs="Arial"/>
          <w:spacing w:val="-3"/>
          <w:szCs w:val="24"/>
        </w:rPr>
        <w:t xml:space="preserve"> Block, Pak Secretariat</w:t>
      </w:r>
    </w:p>
    <w:p w:rsidR="00953F23" w:rsidRPr="00155345" w:rsidRDefault="00953F23" w:rsidP="00953F23">
      <w:pPr>
        <w:tabs>
          <w:tab w:val="left" w:pos="-720"/>
        </w:tabs>
        <w:suppressAutoHyphens/>
        <w:rPr>
          <w:rFonts w:ascii="Arial" w:hAnsi="Arial" w:cs="Arial"/>
          <w:b/>
          <w:spacing w:val="-3"/>
          <w:szCs w:val="24"/>
        </w:rPr>
      </w:pPr>
      <w:r w:rsidRPr="00155345">
        <w:rPr>
          <w:rFonts w:ascii="Arial" w:hAnsi="Arial" w:cs="Arial"/>
          <w:b/>
          <w:spacing w:val="-3"/>
          <w:szCs w:val="24"/>
          <w:u w:val="single"/>
        </w:rPr>
        <w:t>Islamabad.</w:t>
      </w:r>
    </w:p>
    <w:p w:rsidR="00CA2173" w:rsidRPr="00155345" w:rsidRDefault="00CA2173">
      <w:pPr>
        <w:tabs>
          <w:tab w:val="left" w:pos="-720"/>
        </w:tabs>
        <w:suppressAutoHyphens/>
        <w:jc w:val="both"/>
        <w:rPr>
          <w:rFonts w:ascii="Arial" w:hAnsi="Arial" w:cs="Arial"/>
          <w:b/>
          <w:spacing w:val="-3"/>
          <w:szCs w:val="24"/>
        </w:rPr>
      </w:pPr>
    </w:p>
    <w:p w:rsidR="00CA2173" w:rsidRPr="00155345" w:rsidRDefault="00CA2173">
      <w:pPr>
        <w:tabs>
          <w:tab w:val="left" w:pos="-720"/>
        </w:tabs>
        <w:suppressAutoHyphens/>
        <w:jc w:val="both"/>
        <w:rPr>
          <w:rFonts w:ascii="Arial" w:hAnsi="Arial" w:cs="Arial"/>
          <w:b/>
          <w:spacing w:val="-3"/>
          <w:szCs w:val="24"/>
        </w:rPr>
      </w:pPr>
    </w:p>
    <w:p w:rsidR="00CA2173" w:rsidRPr="00155345" w:rsidRDefault="00A7213B">
      <w:pPr>
        <w:tabs>
          <w:tab w:val="left" w:pos="-720"/>
        </w:tabs>
        <w:suppressAutoHyphens/>
        <w:jc w:val="both"/>
        <w:rPr>
          <w:rFonts w:ascii="Arial" w:hAnsi="Arial" w:cs="Arial"/>
          <w:b/>
          <w:spacing w:val="-3"/>
          <w:szCs w:val="24"/>
        </w:rPr>
      </w:pPr>
      <w:r w:rsidRPr="00155345">
        <w:rPr>
          <w:rFonts w:ascii="Arial" w:hAnsi="Arial" w:cs="Arial"/>
          <w:b/>
          <w:spacing w:val="-3"/>
          <w:szCs w:val="24"/>
        </w:rPr>
        <w:t>Sub</w:t>
      </w:r>
      <w:r w:rsidR="00852DDF" w:rsidRPr="00155345">
        <w:rPr>
          <w:rFonts w:ascii="Arial" w:hAnsi="Arial" w:cs="Arial"/>
          <w:b/>
          <w:spacing w:val="-3"/>
          <w:szCs w:val="24"/>
        </w:rPr>
        <w:t>:</w:t>
      </w:r>
      <w:r w:rsidR="00852DDF" w:rsidRPr="00155345">
        <w:rPr>
          <w:rFonts w:ascii="Arial" w:hAnsi="Arial" w:cs="Arial"/>
          <w:b/>
          <w:spacing w:val="-3"/>
          <w:szCs w:val="24"/>
        </w:rPr>
        <w:tab/>
      </w:r>
      <w:r w:rsidR="00432D44" w:rsidRPr="00155345">
        <w:rPr>
          <w:rFonts w:ascii="Arial" w:hAnsi="Arial" w:cs="Arial"/>
          <w:b/>
          <w:spacing w:val="-3"/>
          <w:szCs w:val="24"/>
          <w:u w:val="single"/>
        </w:rPr>
        <w:t>Consent/E</w:t>
      </w:r>
      <w:r w:rsidR="00852DDF" w:rsidRPr="00155345">
        <w:rPr>
          <w:rFonts w:ascii="Arial" w:hAnsi="Arial" w:cs="Arial"/>
          <w:b/>
          <w:spacing w:val="-3"/>
          <w:szCs w:val="24"/>
          <w:u w:val="single"/>
        </w:rPr>
        <w:t xml:space="preserve">ligibility Declaration for the Office of </w:t>
      </w:r>
      <w:r w:rsidR="007A4577" w:rsidRPr="00155345">
        <w:rPr>
          <w:rFonts w:ascii="Arial" w:hAnsi="Arial" w:cs="Arial"/>
          <w:b/>
          <w:spacing w:val="-3"/>
          <w:szCs w:val="24"/>
          <w:u w:val="single"/>
        </w:rPr>
        <w:t xml:space="preserve">Director </w:t>
      </w:r>
      <w:r w:rsidR="003973D1" w:rsidRPr="00155345">
        <w:rPr>
          <w:rFonts w:ascii="Arial" w:hAnsi="Arial" w:cs="Arial"/>
          <w:b/>
          <w:spacing w:val="-3"/>
          <w:szCs w:val="24"/>
          <w:u w:val="single"/>
        </w:rPr>
        <w:t>of the Board</w:t>
      </w:r>
      <w:r w:rsidR="007A4577" w:rsidRPr="00155345">
        <w:rPr>
          <w:rFonts w:ascii="Arial" w:hAnsi="Arial" w:cs="Arial"/>
          <w:b/>
          <w:spacing w:val="-3"/>
          <w:szCs w:val="24"/>
          <w:u w:val="single"/>
        </w:rPr>
        <w:t xml:space="preserve"> of Ignite</w:t>
      </w:r>
    </w:p>
    <w:p w:rsidR="00A7213B" w:rsidRPr="00155345" w:rsidRDefault="00A7213B">
      <w:pPr>
        <w:tabs>
          <w:tab w:val="left" w:pos="-720"/>
        </w:tabs>
        <w:suppressAutoHyphens/>
        <w:jc w:val="both"/>
        <w:rPr>
          <w:rFonts w:ascii="Arial" w:hAnsi="Arial" w:cs="Arial"/>
          <w:spacing w:val="-3"/>
          <w:szCs w:val="24"/>
        </w:rPr>
      </w:pPr>
    </w:p>
    <w:p w:rsidR="00CA2173" w:rsidRPr="00155345" w:rsidRDefault="00CA2173">
      <w:pPr>
        <w:tabs>
          <w:tab w:val="left" w:pos="-720"/>
        </w:tabs>
        <w:suppressAutoHyphens/>
        <w:jc w:val="both"/>
        <w:rPr>
          <w:rFonts w:ascii="Arial" w:hAnsi="Arial" w:cs="Arial"/>
          <w:spacing w:val="-3"/>
          <w:szCs w:val="24"/>
        </w:rPr>
      </w:pPr>
    </w:p>
    <w:p w:rsidR="00CA2173" w:rsidRPr="00155345" w:rsidRDefault="00CA2173">
      <w:pPr>
        <w:tabs>
          <w:tab w:val="left" w:pos="-720"/>
        </w:tabs>
        <w:suppressAutoHyphens/>
        <w:jc w:val="both"/>
        <w:rPr>
          <w:rFonts w:ascii="Arial" w:hAnsi="Arial" w:cs="Arial"/>
          <w:spacing w:val="-3"/>
          <w:szCs w:val="24"/>
        </w:rPr>
      </w:pPr>
      <w:r w:rsidRPr="00155345">
        <w:rPr>
          <w:rFonts w:ascii="Arial" w:hAnsi="Arial" w:cs="Arial"/>
          <w:spacing w:val="-3"/>
          <w:szCs w:val="24"/>
        </w:rPr>
        <w:t>I, the undersigned,</w:t>
      </w:r>
      <w:r w:rsidR="008956AB" w:rsidRPr="00155345">
        <w:rPr>
          <w:rFonts w:ascii="Arial" w:hAnsi="Arial" w:cs="Arial"/>
          <w:spacing w:val="-3"/>
          <w:szCs w:val="24"/>
        </w:rPr>
        <w:t xml:space="preserve"> </w:t>
      </w:r>
      <w:r w:rsidRPr="00155345">
        <w:rPr>
          <w:rFonts w:ascii="Arial" w:hAnsi="Arial" w:cs="Arial"/>
          <w:spacing w:val="-3"/>
          <w:szCs w:val="24"/>
        </w:rPr>
        <w:t>hereby give my consent to act as</w:t>
      </w:r>
      <w:r w:rsidR="00852DDF" w:rsidRPr="00155345">
        <w:rPr>
          <w:rFonts w:ascii="Arial" w:hAnsi="Arial" w:cs="Arial"/>
          <w:spacing w:val="-3"/>
          <w:szCs w:val="24"/>
        </w:rPr>
        <w:t xml:space="preserve"> </w:t>
      </w:r>
      <w:r w:rsidR="007A4577" w:rsidRPr="00155345">
        <w:rPr>
          <w:rFonts w:ascii="Arial" w:hAnsi="Arial" w:cs="Arial"/>
          <w:spacing w:val="-3"/>
          <w:szCs w:val="24"/>
        </w:rPr>
        <w:t>Director of</w:t>
      </w:r>
      <w:r w:rsidR="00155345">
        <w:rPr>
          <w:rFonts w:ascii="Arial" w:hAnsi="Arial" w:cs="Arial"/>
          <w:spacing w:val="-3"/>
          <w:szCs w:val="24"/>
        </w:rPr>
        <w:t xml:space="preserve"> the</w:t>
      </w:r>
      <w:r w:rsidR="007A4577" w:rsidRPr="00155345">
        <w:rPr>
          <w:rFonts w:ascii="Arial" w:hAnsi="Arial" w:cs="Arial"/>
          <w:spacing w:val="-3"/>
          <w:szCs w:val="24"/>
        </w:rPr>
        <w:t xml:space="preserve"> Board of </w:t>
      </w:r>
      <w:r w:rsidR="007A4577" w:rsidRPr="00155345">
        <w:rPr>
          <w:rFonts w:ascii="Arial" w:hAnsi="Arial" w:cs="Arial"/>
          <w:b/>
          <w:spacing w:val="-3"/>
          <w:szCs w:val="24"/>
        </w:rPr>
        <w:t>Ignite</w:t>
      </w:r>
      <w:r w:rsidR="007A4577" w:rsidRPr="00155345">
        <w:rPr>
          <w:rFonts w:ascii="Arial" w:hAnsi="Arial" w:cs="Arial"/>
          <w:spacing w:val="-3"/>
          <w:szCs w:val="24"/>
        </w:rPr>
        <w:t xml:space="preserve"> in </w:t>
      </w:r>
      <w:r w:rsidR="00155345" w:rsidRPr="00155345">
        <w:rPr>
          <w:rFonts w:ascii="Arial" w:hAnsi="Arial" w:cs="Arial"/>
          <w:szCs w:val="24"/>
        </w:rPr>
        <w:t>Telecommunication Industry/Scientific &amp; Academia Community/Corporate Management Executive</w:t>
      </w:r>
      <w:r w:rsidR="00155345" w:rsidRPr="00155345">
        <w:rPr>
          <w:rFonts w:ascii="Arial" w:hAnsi="Arial" w:cs="Arial"/>
          <w:spacing w:val="-3"/>
          <w:szCs w:val="24"/>
        </w:rPr>
        <w:t xml:space="preserve"> </w:t>
      </w:r>
      <w:r w:rsidR="00155345">
        <w:rPr>
          <w:rFonts w:ascii="Arial" w:hAnsi="Arial" w:cs="Arial"/>
          <w:spacing w:val="-3"/>
          <w:szCs w:val="24"/>
        </w:rPr>
        <w:t xml:space="preserve">(slash the irrelevant) </w:t>
      </w:r>
      <w:r w:rsidR="007A4577" w:rsidRPr="00155345">
        <w:rPr>
          <w:rFonts w:ascii="Arial" w:hAnsi="Arial" w:cs="Arial"/>
          <w:spacing w:val="-3"/>
          <w:szCs w:val="24"/>
        </w:rPr>
        <w:t xml:space="preserve">category </w:t>
      </w:r>
      <w:r w:rsidRPr="00155345">
        <w:rPr>
          <w:rFonts w:ascii="Arial" w:hAnsi="Arial" w:cs="Arial"/>
          <w:spacing w:val="-3"/>
          <w:szCs w:val="24"/>
        </w:rPr>
        <w:t>pursuant to Section 1</w:t>
      </w:r>
      <w:r w:rsidR="001F7C38">
        <w:rPr>
          <w:rFonts w:ascii="Arial" w:hAnsi="Arial" w:cs="Arial"/>
          <w:spacing w:val="-3"/>
          <w:szCs w:val="24"/>
        </w:rPr>
        <w:t xml:space="preserve">67 </w:t>
      </w:r>
      <w:r w:rsidRPr="00155345">
        <w:rPr>
          <w:rFonts w:ascii="Arial" w:hAnsi="Arial" w:cs="Arial"/>
          <w:spacing w:val="-3"/>
          <w:szCs w:val="24"/>
        </w:rPr>
        <w:t xml:space="preserve">of the Companies </w:t>
      </w:r>
      <w:r w:rsidR="008956AB" w:rsidRPr="00155345">
        <w:rPr>
          <w:rFonts w:ascii="Arial" w:hAnsi="Arial" w:cs="Arial"/>
          <w:spacing w:val="-3"/>
          <w:szCs w:val="24"/>
        </w:rPr>
        <w:t>Act 2017</w:t>
      </w:r>
      <w:r w:rsidRPr="00155345">
        <w:rPr>
          <w:rFonts w:ascii="Arial" w:hAnsi="Arial" w:cs="Arial"/>
          <w:spacing w:val="-3"/>
          <w:szCs w:val="24"/>
        </w:rPr>
        <w:t>.</w:t>
      </w:r>
    </w:p>
    <w:p w:rsidR="00432D44" w:rsidRPr="00155345" w:rsidRDefault="00432D44">
      <w:pPr>
        <w:tabs>
          <w:tab w:val="left" w:pos="-720"/>
        </w:tabs>
        <w:suppressAutoHyphens/>
        <w:jc w:val="both"/>
        <w:rPr>
          <w:rFonts w:ascii="Arial" w:hAnsi="Arial" w:cs="Arial"/>
          <w:spacing w:val="-3"/>
          <w:szCs w:val="24"/>
        </w:rPr>
      </w:pPr>
    </w:p>
    <w:p w:rsidR="00432D44" w:rsidRPr="00155345" w:rsidRDefault="00432D44">
      <w:pPr>
        <w:tabs>
          <w:tab w:val="left" w:pos="-720"/>
        </w:tabs>
        <w:suppressAutoHyphens/>
        <w:jc w:val="both"/>
        <w:rPr>
          <w:rFonts w:ascii="Arial" w:hAnsi="Arial" w:cs="Arial"/>
          <w:spacing w:val="-3"/>
          <w:szCs w:val="24"/>
        </w:rPr>
      </w:pPr>
      <w:r w:rsidRPr="00155345">
        <w:rPr>
          <w:rFonts w:ascii="Arial" w:hAnsi="Arial" w:cs="Arial"/>
          <w:spacing w:val="-3"/>
          <w:szCs w:val="24"/>
        </w:rPr>
        <w:t xml:space="preserve">I declare that I am </w:t>
      </w:r>
      <w:r w:rsidR="00155345" w:rsidRPr="00155345">
        <w:rPr>
          <w:rFonts w:ascii="Arial" w:hAnsi="Arial" w:cs="Arial"/>
          <w:spacing w:val="-3"/>
          <w:szCs w:val="24"/>
        </w:rPr>
        <w:t>a fit and proper person to become a Director of Ignite in terms of Fit and Proper Criteria as laid down in Public Sector Companies (Corporate Governance) Rules 2013 and Associations with Charitable and Not for Profit Objects Regulations, 2018.</w:t>
      </w:r>
      <w:r w:rsidR="009736D5">
        <w:rPr>
          <w:rFonts w:ascii="Arial" w:hAnsi="Arial" w:cs="Arial"/>
          <w:spacing w:val="-3"/>
          <w:szCs w:val="24"/>
        </w:rPr>
        <w:t xml:space="preserve"> I also declare that I meet the </w:t>
      </w:r>
      <w:r w:rsidR="00FC77D8">
        <w:rPr>
          <w:rFonts w:ascii="Arial" w:hAnsi="Arial" w:cs="Arial"/>
          <w:spacing w:val="-3"/>
          <w:szCs w:val="24"/>
        </w:rPr>
        <w:t xml:space="preserve">criteria to be an Independent Director in terms of section166 of Companies Act 2017 read with section </w:t>
      </w:r>
      <w:r w:rsidR="00330E2B">
        <w:rPr>
          <w:rFonts w:ascii="Arial" w:hAnsi="Arial" w:cs="Arial"/>
          <w:spacing w:val="-3"/>
          <w:szCs w:val="24"/>
        </w:rPr>
        <w:t>2(d) of Public Sector Companies (Corporate Governance) Rules 2013.</w:t>
      </w:r>
      <w:r w:rsidR="00155345" w:rsidRPr="00155345">
        <w:rPr>
          <w:rFonts w:ascii="Arial" w:hAnsi="Arial" w:cs="Arial"/>
          <w:spacing w:val="-3"/>
          <w:szCs w:val="24"/>
        </w:rPr>
        <w:t xml:space="preserve"> I further declare that I am </w:t>
      </w:r>
      <w:r w:rsidRPr="00155345">
        <w:rPr>
          <w:rFonts w:ascii="Arial" w:hAnsi="Arial" w:cs="Arial"/>
          <w:spacing w:val="-3"/>
          <w:szCs w:val="24"/>
        </w:rPr>
        <w:t xml:space="preserve">not </w:t>
      </w:r>
      <w:r w:rsidR="00330E2B">
        <w:rPr>
          <w:rFonts w:ascii="Arial" w:hAnsi="Arial" w:cs="Arial"/>
          <w:spacing w:val="-3"/>
          <w:szCs w:val="24"/>
        </w:rPr>
        <w:t xml:space="preserve">disqualified </w:t>
      </w:r>
      <w:r w:rsidRPr="00155345">
        <w:rPr>
          <w:rFonts w:ascii="Arial" w:hAnsi="Arial" w:cs="Arial"/>
          <w:spacing w:val="-3"/>
          <w:szCs w:val="24"/>
        </w:rPr>
        <w:t>to become a Director in terms of section 1</w:t>
      </w:r>
      <w:r w:rsidR="00330E2B">
        <w:rPr>
          <w:rFonts w:ascii="Arial" w:hAnsi="Arial" w:cs="Arial"/>
          <w:spacing w:val="-3"/>
          <w:szCs w:val="24"/>
        </w:rPr>
        <w:t>72</w:t>
      </w:r>
      <w:r w:rsidRPr="00155345">
        <w:rPr>
          <w:rFonts w:ascii="Arial" w:hAnsi="Arial" w:cs="Arial"/>
          <w:spacing w:val="-3"/>
          <w:szCs w:val="24"/>
        </w:rPr>
        <w:t xml:space="preserve"> of the Companies Act</w:t>
      </w:r>
      <w:r w:rsidR="00155345" w:rsidRPr="00155345">
        <w:rPr>
          <w:rFonts w:ascii="Arial" w:hAnsi="Arial" w:cs="Arial"/>
          <w:spacing w:val="-3"/>
          <w:szCs w:val="24"/>
        </w:rPr>
        <w:t xml:space="preserve"> 2017.</w:t>
      </w:r>
    </w:p>
    <w:p w:rsidR="00432D44" w:rsidRPr="00155345" w:rsidRDefault="00432D44">
      <w:pPr>
        <w:tabs>
          <w:tab w:val="left" w:pos="-720"/>
        </w:tabs>
        <w:suppressAutoHyphens/>
        <w:jc w:val="both"/>
        <w:rPr>
          <w:rFonts w:ascii="Arial" w:hAnsi="Arial" w:cs="Arial"/>
          <w:spacing w:val="-3"/>
          <w:szCs w:val="24"/>
        </w:rPr>
      </w:pPr>
    </w:p>
    <w:p w:rsidR="00432D44" w:rsidRPr="00155345" w:rsidRDefault="00432D44">
      <w:pPr>
        <w:tabs>
          <w:tab w:val="left" w:pos="-720"/>
        </w:tabs>
        <w:suppressAutoHyphens/>
        <w:jc w:val="both"/>
        <w:rPr>
          <w:rFonts w:ascii="Arial" w:hAnsi="Arial" w:cs="Arial"/>
          <w:spacing w:val="-3"/>
          <w:szCs w:val="24"/>
        </w:rPr>
      </w:pPr>
    </w:p>
    <w:p w:rsidR="00852DDF" w:rsidRPr="00155345" w:rsidRDefault="00852DDF">
      <w:pPr>
        <w:tabs>
          <w:tab w:val="left" w:pos="-720"/>
        </w:tabs>
        <w:suppressAutoHyphens/>
        <w:jc w:val="both"/>
        <w:rPr>
          <w:rFonts w:ascii="Arial" w:hAnsi="Arial" w:cs="Arial"/>
          <w:spacing w:val="-3"/>
          <w:szCs w:val="24"/>
        </w:rPr>
      </w:pPr>
    </w:p>
    <w:p w:rsidR="00CA2173" w:rsidRPr="00155345" w:rsidRDefault="00852DDF" w:rsidP="00244C4E">
      <w:pPr>
        <w:tabs>
          <w:tab w:val="right" w:pos="9360"/>
        </w:tabs>
        <w:suppressAutoHyphens/>
        <w:rPr>
          <w:rFonts w:ascii="Arial" w:hAnsi="Arial" w:cs="Arial"/>
          <w:spacing w:val="-3"/>
          <w:szCs w:val="24"/>
        </w:rPr>
      </w:pPr>
      <w:r w:rsidRPr="00155345">
        <w:rPr>
          <w:rFonts w:ascii="Arial" w:hAnsi="Arial" w:cs="Arial"/>
          <w:spacing w:val="-3"/>
          <w:szCs w:val="24"/>
        </w:rPr>
        <w:t xml:space="preserve"> </w:t>
      </w:r>
      <w:r w:rsidR="00CA2173" w:rsidRPr="00155345">
        <w:rPr>
          <w:rFonts w:ascii="Arial" w:hAnsi="Arial" w:cs="Arial"/>
          <w:spacing w:val="-3"/>
          <w:szCs w:val="24"/>
        </w:rPr>
        <w:t xml:space="preserve">Yours truly,           </w:t>
      </w:r>
    </w:p>
    <w:p w:rsidR="00CA2173" w:rsidRPr="00155345" w:rsidRDefault="00CA2173">
      <w:pPr>
        <w:tabs>
          <w:tab w:val="left" w:pos="-720"/>
        </w:tabs>
        <w:suppressAutoHyphens/>
        <w:jc w:val="both"/>
        <w:rPr>
          <w:rFonts w:ascii="Arial" w:hAnsi="Arial" w:cs="Arial"/>
          <w:spacing w:val="-3"/>
          <w:szCs w:val="24"/>
        </w:rPr>
      </w:pPr>
    </w:p>
    <w:p w:rsidR="007479E9" w:rsidRPr="00155345" w:rsidRDefault="007479E9">
      <w:pPr>
        <w:tabs>
          <w:tab w:val="left" w:pos="-720"/>
        </w:tabs>
        <w:suppressAutoHyphens/>
        <w:jc w:val="both"/>
        <w:rPr>
          <w:rFonts w:ascii="Arial" w:hAnsi="Arial" w:cs="Arial"/>
          <w:spacing w:val="-3"/>
          <w:szCs w:val="24"/>
        </w:rPr>
      </w:pPr>
    </w:p>
    <w:p w:rsidR="00244C4E" w:rsidRDefault="00244C4E">
      <w:pPr>
        <w:tabs>
          <w:tab w:val="right" w:pos="9360"/>
        </w:tabs>
        <w:suppressAutoHyphens/>
        <w:jc w:val="both"/>
        <w:rPr>
          <w:rFonts w:ascii="Arial" w:hAnsi="Arial" w:cs="Arial"/>
          <w:spacing w:val="-3"/>
          <w:szCs w:val="24"/>
        </w:rPr>
      </w:pPr>
    </w:p>
    <w:p w:rsidR="00244C4E" w:rsidRDefault="00244C4E">
      <w:pPr>
        <w:tabs>
          <w:tab w:val="right" w:pos="9360"/>
        </w:tabs>
        <w:suppressAutoHyphens/>
        <w:jc w:val="both"/>
        <w:rPr>
          <w:rFonts w:ascii="Arial" w:hAnsi="Arial" w:cs="Arial"/>
          <w:spacing w:val="-3"/>
          <w:szCs w:val="24"/>
        </w:rPr>
      </w:pPr>
    </w:p>
    <w:p w:rsidR="00244C4E" w:rsidRDefault="00244C4E">
      <w:pPr>
        <w:tabs>
          <w:tab w:val="right" w:pos="9360"/>
        </w:tabs>
        <w:suppressAutoHyphens/>
        <w:jc w:val="both"/>
        <w:rPr>
          <w:rFonts w:ascii="Arial" w:hAnsi="Arial" w:cs="Arial"/>
          <w:spacing w:val="-3"/>
          <w:szCs w:val="24"/>
        </w:rPr>
      </w:pPr>
    </w:p>
    <w:p w:rsidR="00244C4E" w:rsidRDefault="00244C4E">
      <w:pPr>
        <w:tabs>
          <w:tab w:val="right" w:pos="9360"/>
        </w:tabs>
        <w:suppressAutoHyphens/>
        <w:jc w:val="both"/>
        <w:rPr>
          <w:rFonts w:ascii="Arial" w:hAnsi="Arial" w:cs="Arial"/>
          <w:spacing w:val="-3"/>
          <w:szCs w:val="24"/>
        </w:rPr>
      </w:pPr>
    </w:p>
    <w:p w:rsidR="00CA2173" w:rsidRPr="00155345" w:rsidRDefault="00CA2173">
      <w:pPr>
        <w:tabs>
          <w:tab w:val="right" w:pos="9360"/>
        </w:tabs>
        <w:suppressAutoHyphens/>
        <w:jc w:val="both"/>
        <w:rPr>
          <w:rFonts w:ascii="Arial" w:hAnsi="Arial" w:cs="Arial"/>
          <w:spacing w:val="-3"/>
          <w:szCs w:val="24"/>
        </w:rPr>
      </w:pPr>
      <w:r w:rsidRPr="00155345">
        <w:rPr>
          <w:rFonts w:ascii="Arial" w:hAnsi="Arial" w:cs="Arial"/>
          <w:spacing w:val="-3"/>
          <w:szCs w:val="24"/>
        </w:rPr>
        <w:t>_____________</w:t>
      </w:r>
      <w:r w:rsidR="00244C4E">
        <w:rPr>
          <w:rFonts w:ascii="Arial" w:hAnsi="Arial" w:cs="Arial"/>
          <w:spacing w:val="-3"/>
          <w:szCs w:val="24"/>
        </w:rPr>
        <w:t>_____________</w:t>
      </w:r>
      <w:r w:rsidRPr="00155345">
        <w:rPr>
          <w:rFonts w:ascii="Arial" w:hAnsi="Arial" w:cs="Arial"/>
          <w:spacing w:val="-3"/>
          <w:szCs w:val="24"/>
        </w:rPr>
        <w:t>______</w:t>
      </w:r>
    </w:p>
    <w:p w:rsidR="00244C4E" w:rsidRDefault="00B74EE1" w:rsidP="00B74EE1">
      <w:pPr>
        <w:tabs>
          <w:tab w:val="right" w:pos="9360"/>
        </w:tabs>
        <w:suppressAutoHyphens/>
        <w:jc w:val="both"/>
        <w:rPr>
          <w:rFonts w:ascii="Arial" w:hAnsi="Arial" w:cs="Arial"/>
          <w:spacing w:val="-3"/>
          <w:szCs w:val="24"/>
        </w:rPr>
      </w:pPr>
      <w:r w:rsidRPr="00155345">
        <w:rPr>
          <w:rFonts w:ascii="Arial" w:hAnsi="Arial" w:cs="Arial"/>
          <w:spacing w:val="-3"/>
          <w:szCs w:val="24"/>
        </w:rPr>
        <w:t xml:space="preserve">(Signature)         </w:t>
      </w:r>
    </w:p>
    <w:p w:rsidR="00244C4E" w:rsidRDefault="00244C4E" w:rsidP="00B74EE1">
      <w:pPr>
        <w:tabs>
          <w:tab w:val="right" w:pos="9360"/>
        </w:tabs>
        <w:suppressAutoHyphens/>
        <w:jc w:val="both"/>
        <w:rPr>
          <w:rFonts w:ascii="Arial" w:hAnsi="Arial" w:cs="Arial"/>
          <w:spacing w:val="-3"/>
          <w:szCs w:val="24"/>
        </w:rPr>
      </w:pPr>
    </w:p>
    <w:p w:rsidR="00CA2173" w:rsidRPr="00155345" w:rsidRDefault="00CA2173" w:rsidP="00B74EE1">
      <w:pPr>
        <w:tabs>
          <w:tab w:val="right" w:pos="9360"/>
        </w:tabs>
        <w:suppressAutoHyphens/>
        <w:jc w:val="both"/>
        <w:rPr>
          <w:rFonts w:ascii="Arial" w:hAnsi="Arial" w:cs="Arial"/>
          <w:spacing w:val="-3"/>
          <w:szCs w:val="24"/>
        </w:rPr>
      </w:pPr>
      <w:r w:rsidRPr="00155345">
        <w:rPr>
          <w:rFonts w:ascii="Arial" w:hAnsi="Arial" w:cs="Arial"/>
          <w:spacing w:val="-3"/>
          <w:szCs w:val="24"/>
        </w:rPr>
        <w:t>FULL NAME______________________</w:t>
      </w:r>
    </w:p>
    <w:p w:rsidR="00CA2173" w:rsidRPr="00155345" w:rsidRDefault="00CA2173">
      <w:pPr>
        <w:tabs>
          <w:tab w:val="left" w:pos="-720"/>
        </w:tabs>
        <w:suppressAutoHyphens/>
        <w:jc w:val="both"/>
        <w:rPr>
          <w:rFonts w:ascii="Arial" w:hAnsi="Arial" w:cs="Arial"/>
          <w:spacing w:val="-3"/>
          <w:szCs w:val="24"/>
        </w:rPr>
      </w:pPr>
      <w:r w:rsidRPr="00155345">
        <w:rPr>
          <w:rFonts w:ascii="Arial" w:hAnsi="Arial" w:cs="Arial"/>
          <w:spacing w:val="-3"/>
          <w:szCs w:val="24"/>
        </w:rPr>
        <w:t>(IN BLOCK LETTERS)</w:t>
      </w:r>
    </w:p>
    <w:p w:rsidR="003973D1" w:rsidRDefault="003973D1">
      <w:pPr>
        <w:tabs>
          <w:tab w:val="left" w:pos="-720"/>
        </w:tabs>
        <w:suppressAutoHyphens/>
        <w:jc w:val="both"/>
        <w:rPr>
          <w:rFonts w:ascii="Arial" w:hAnsi="Arial" w:cs="Arial"/>
          <w:spacing w:val="-3"/>
          <w:szCs w:val="24"/>
        </w:rPr>
      </w:pPr>
    </w:p>
    <w:p w:rsidR="00244C4E" w:rsidRDefault="00244C4E">
      <w:pPr>
        <w:tabs>
          <w:tab w:val="left" w:pos="-720"/>
        </w:tabs>
        <w:suppressAutoHyphens/>
        <w:jc w:val="both"/>
        <w:rPr>
          <w:rFonts w:ascii="Arial" w:hAnsi="Arial" w:cs="Arial"/>
          <w:spacing w:val="-3"/>
          <w:szCs w:val="24"/>
        </w:rPr>
      </w:pPr>
    </w:p>
    <w:p w:rsidR="00244C4E" w:rsidRDefault="00244C4E">
      <w:pPr>
        <w:tabs>
          <w:tab w:val="left" w:pos="-720"/>
        </w:tabs>
        <w:suppressAutoHyphens/>
        <w:jc w:val="both"/>
        <w:rPr>
          <w:rFonts w:ascii="Arial" w:hAnsi="Arial" w:cs="Arial"/>
          <w:spacing w:val="-3"/>
          <w:szCs w:val="24"/>
        </w:rPr>
      </w:pPr>
    </w:p>
    <w:p w:rsidR="00244C4E" w:rsidRPr="00155345" w:rsidRDefault="00244C4E">
      <w:pPr>
        <w:tabs>
          <w:tab w:val="left" w:pos="-720"/>
        </w:tabs>
        <w:suppressAutoHyphens/>
        <w:jc w:val="both"/>
        <w:rPr>
          <w:rFonts w:ascii="Arial" w:hAnsi="Arial" w:cs="Arial"/>
          <w:spacing w:val="-3"/>
          <w:szCs w:val="24"/>
        </w:rPr>
      </w:pPr>
    </w:p>
    <w:p w:rsidR="007479E9" w:rsidRPr="00155345" w:rsidRDefault="00244C4E">
      <w:pPr>
        <w:tabs>
          <w:tab w:val="center" w:pos="4680"/>
        </w:tabs>
        <w:suppressAutoHyphens/>
        <w:jc w:val="both"/>
        <w:rPr>
          <w:rFonts w:ascii="Arial" w:hAnsi="Arial" w:cs="Arial"/>
          <w:b/>
          <w:spacing w:val="-3"/>
          <w:szCs w:val="24"/>
        </w:rPr>
      </w:pPr>
      <w:r>
        <w:rPr>
          <w:rFonts w:ascii="Arial" w:hAnsi="Arial" w:cs="Arial"/>
          <w:b/>
          <w:spacing w:val="-3"/>
          <w:szCs w:val="24"/>
        </w:rPr>
        <w:t xml:space="preserve">Official </w:t>
      </w:r>
      <w:proofErr w:type="gramStart"/>
      <w:r>
        <w:rPr>
          <w:rFonts w:ascii="Arial" w:hAnsi="Arial" w:cs="Arial"/>
          <w:b/>
          <w:spacing w:val="-3"/>
          <w:szCs w:val="24"/>
        </w:rPr>
        <w:t>Stamp:_</w:t>
      </w:r>
      <w:proofErr w:type="gramEnd"/>
      <w:r>
        <w:rPr>
          <w:rFonts w:ascii="Arial" w:hAnsi="Arial" w:cs="Arial"/>
          <w:b/>
          <w:spacing w:val="-3"/>
          <w:szCs w:val="24"/>
        </w:rPr>
        <w:t>___________________</w:t>
      </w: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8956AB" w:rsidRPr="00155345" w:rsidRDefault="008956AB">
      <w:pPr>
        <w:tabs>
          <w:tab w:val="center" w:pos="4680"/>
        </w:tabs>
        <w:suppressAutoHyphens/>
        <w:jc w:val="both"/>
        <w:rPr>
          <w:rFonts w:ascii="Arial" w:hAnsi="Arial" w:cs="Arial"/>
          <w:b/>
          <w:spacing w:val="-3"/>
          <w:szCs w:val="24"/>
        </w:rPr>
      </w:pPr>
    </w:p>
    <w:p w:rsidR="00155345" w:rsidRPr="00155345" w:rsidRDefault="00155345" w:rsidP="00155345">
      <w:pPr>
        <w:tabs>
          <w:tab w:val="center" w:pos="4680"/>
        </w:tabs>
        <w:suppressAutoHyphens/>
        <w:jc w:val="center"/>
        <w:rPr>
          <w:rFonts w:ascii="Arial" w:hAnsi="Arial" w:cs="Arial"/>
          <w:b/>
          <w:spacing w:val="-3"/>
          <w:szCs w:val="24"/>
        </w:rPr>
      </w:pPr>
      <w:r w:rsidRPr="00155345">
        <w:rPr>
          <w:rFonts w:ascii="Arial" w:hAnsi="Arial" w:cs="Arial"/>
          <w:b/>
          <w:spacing w:val="-3"/>
          <w:szCs w:val="24"/>
        </w:rPr>
        <w:t>(ON LETTERHEAD OF ORGANIZATION)</w:t>
      </w:r>
    </w:p>
    <w:p w:rsidR="00155345" w:rsidRPr="00155345" w:rsidRDefault="00155345" w:rsidP="00155345">
      <w:pPr>
        <w:tabs>
          <w:tab w:val="center" w:pos="4680"/>
        </w:tabs>
        <w:suppressAutoHyphens/>
        <w:jc w:val="center"/>
        <w:rPr>
          <w:rFonts w:ascii="Arial" w:hAnsi="Arial" w:cs="Arial"/>
          <w:spacing w:val="-3"/>
          <w:szCs w:val="24"/>
          <w:u w:val="single"/>
        </w:rPr>
      </w:pPr>
    </w:p>
    <w:p w:rsidR="00155345" w:rsidRPr="00155345" w:rsidRDefault="00155345" w:rsidP="00155345">
      <w:pPr>
        <w:tabs>
          <w:tab w:val="left" w:pos="-720"/>
        </w:tabs>
        <w:suppressAutoHyphens/>
        <w:jc w:val="right"/>
        <w:rPr>
          <w:rFonts w:ascii="Arial" w:hAnsi="Arial" w:cs="Arial"/>
          <w:spacing w:val="-3"/>
          <w:szCs w:val="24"/>
        </w:rPr>
      </w:pPr>
      <w:proofErr w:type="gramStart"/>
      <w:r w:rsidRPr="00155345">
        <w:rPr>
          <w:rFonts w:ascii="Arial" w:hAnsi="Arial" w:cs="Arial"/>
          <w:spacing w:val="-3"/>
          <w:szCs w:val="24"/>
        </w:rPr>
        <w:t>Date:_</w:t>
      </w:r>
      <w:proofErr w:type="gramEnd"/>
      <w:r w:rsidRPr="00155345">
        <w:rPr>
          <w:rFonts w:ascii="Arial" w:hAnsi="Arial" w:cs="Arial"/>
          <w:spacing w:val="-3"/>
          <w:szCs w:val="24"/>
        </w:rPr>
        <w:t>_______________________</w:t>
      </w:r>
    </w:p>
    <w:p w:rsidR="00155345" w:rsidRPr="00155345" w:rsidRDefault="00244C4E" w:rsidP="00155345">
      <w:pPr>
        <w:tabs>
          <w:tab w:val="left" w:pos="-720"/>
        </w:tabs>
        <w:suppressAutoHyphens/>
        <w:rPr>
          <w:rFonts w:ascii="Arial" w:hAnsi="Arial" w:cs="Arial"/>
          <w:spacing w:val="-3"/>
          <w:szCs w:val="24"/>
        </w:rPr>
      </w:pPr>
      <w:r>
        <w:rPr>
          <w:rFonts w:ascii="Arial" w:hAnsi="Arial" w:cs="Arial"/>
          <w:spacing w:val="-3"/>
          <w:szCs w:val="24"/>
        </w:rPr>
        <w:t xml:space="preserve">The </w:t>
      </w:r>
      <w:r w:rsidR="00155345" w:rsidRPr="00155345">
        <w:rPr>
          <w:rFonts w:ascii="Arial" w:hAnsi="Arial" w:cs="Arial"/>
          <w:spacing w:val="-3"/>
          <w:szCs w:val="24"/>
        </w:rPr>
        <w:t>Section Officer</w:t>
      </w:r>
    </w:p>
    <w:p w:rsidR="00155345" w:rsidRPr="00155345" w:rsidRDefault="00155345" w:rsidP="00155345">
      <w:pPr>
        <w:tabs>
          <w:tab w:val="left" w:pos="-720"/>
        </w:tabs>
        <w:suppressAutoHyphens/>
        <w:rPr>
          <w:rFonts w:ascii="Arial" w:hAnsi="Arial" w:cs="Arial"/>
          <w:spacing w:val="-3"/>
          <w:szCs w:val="24"/>
        </w:rPr>
      </w:pPr>
      <w:r w:rsidRPr="00155345">
        <w:rPr>
          <w:rFonts w:ascii="Arial" w:hAnsi="Arial" w:cs="Arial"/>
          <w:spacing w:val="-3"/>
          <w:szCs w:val="24"/>
        </w:rPr>
        <w:t>Ministry of Information Technology and Telecommunication</w:t>
      </w:r>
    </w:p>
    <w:p w:rsidR="00155345" w:rsidRPr="00155345" w:rsidRDefault="00155345" w:rsidP="00155345">
      <w:pPr>
        <w:tabs>
          <w:tab w:val="left" w:pos="-720"/>
        </w:tabs>
        <w:suppressAutoHyphens/>
        <w:rPr>
          <w:rFonts w:ascii="Arial" w:hAnsi="Arial" w:cs="Arial"/>
          <w:spacing w:val="-3"/>
          <w:szCs w:val="24"/>
        </w:rPr>
      </w:pPr>
      <w:r w:rsidRPr="00155345">
        <w:rPr>
          <w:rFonts w:ascii="Arial" w:hAnsi="Arial" w:cs="Arial"/>
          <w:spacing w:val="-3"/>
          <w:szCs w:val="24"/>
        </w:rPr>
        <w:t>7</w:t>
      </w:r>
      <w:r w:rsidRPr="00155345">
        <w:rPr>
          <w:rFonts w:ascii="Arial" w:hAnsi="Arial" w:cs="Arial"/>
          <w:spacing w:val="-3"/>
          <w:szCs w:val="24"/>
          <w:vertAlign w:val="superscript"/>
        </w:rPr>
        <w:t>th</w:t>
      </w:r>
      <w:r w:rsidRPr="00155345">
        <w:rPr>
          <w:rFonts w:ascii="Arial" w:hAnsi="Arial" w:cs="Arial"/>
          <w:spacing w:val="-3"/>
          <w:szCs w:val="24"/>
        </w:rPr>
        <w:t xml:space="preserve"> Floor, </w:t>
      </w:r>
      <w:proofErr w:type="spellStart"/>
      <w:r w:rsidRPr="00155345">
        <w:rPr>
          <w:rFonts w:ascii="Arial" w:hAnsi="Arial" w:cs="Arial"/>
          <w:spacing w:val="-3"/>
          <w:szCs w:val="24"/>
        </w:rPr>
        <w:t>Kohsar</w:t>
      </w:r>
      <w:proofErr w:type="spellEnd"/>
      <w:r w:rsidRPr="00155345">
        <w:rPr>
          <w:rFonts w:ascii="Arial" w:hAnsi="Arial" w:cs="Arial"/>
          <w:spacing w:val="-3"/>
          <w:szCs w:val="24"/>
        </w:rPr>
        <w:t xml:space="preserve"> Block, Pak Secretariat</w:t>
      </w:r>
    </w:p>
    <w:p w:rsidR="00155345" w:rsidRPr="00155345" w:rsidRDefault="00155345" w:rsidP="00155345">
      <w:pPr>
        <w:tabs>
          <w:tab w:val="left" w:pos="-720"/>
        </w:tabs>
        <w:suppressAutoHyphens/>
        <w:rPr>
          <w:rFonts w:ascii="Arial" w:hAnsi="Arial" w:cs="Arial"/>
          <w:b/>
          <w:spacing w:val="-3"/>
          <w:szCs w:val="24"/>
        </w:rPr>
      </w:pPr>
      <w:r w:rsidRPr="00155345">
        <w:rPr>
          <w:rFonts w:ascii="Arial" w:hAnsi="Arial" w:cs="Arial"/>
          <w:b/>
          <w:spacing w:val="-3"/>
          <w:szCs w:val="24"/>
          <w:u w:val="single"/>
        </w:rPr>
        <w:t>Islamabad.</w:t>
      </w:r>
    </w:p>
    <w:p w:rsidR="00155345" w:rsidRPr="00155345" w:rsidRDefault="00155345" w:rsidP="00155345">
      <w:pPr>
        <w:tabs>
          <w:tab w:val="left" w:pos="-720"/>
        </w:tabs>
        <w:suppressAutoHyphens/>
        <w:jc w:val="both"/>
        <w:rPr>
          <w:rFonts w:ascii="Arial" w:hAnsi="Arial" w:cs="Arial"/>
          <w:b/>
          <w:spacing w:val="-3"/>
          <w:szCs w:val="24"/>
        </w:rPr>
      </w:pPr>
    </w:p>
    <w:p w:rsidR="00155345" w:rsidRPr="00155345" w:rsidRDefault="00155345" w:rsidP="00155345">
      <w:pPr>
        <w:tabs>
          <w:tab w:val="left" w:pos="-720"/>
        </w:tabs>
        <w:suppressAutoHyphens/>
        <w:jc w:val="both"/>
        <w:rPr>
          <w:rFonts w:ascii="Arial" w:hAnsi="Arial" w:cs="Arial"/>
          <w:b/>
          <w:spacing w:val="-3"/>
          <w:szCs w:val="24"/>
        </w:rPr>
      </w:pPr>
    </w:p>
    <w:p w:rsidR="00155345" w:rsidRPr="00155345" w:rsidRDefault="00155345" w:rsidP="00155345">
      <w:pPr>
        <w:tabs>
          <w:tab w:val="left" w:pos="-720"/>
        </w:tabs>
        <w:suppressAutoHyphens/>
        <w:jc w:val="both"/>
        <w:rPr>
          <w:rFonts w:ascii="Arial" w:hAnsi="Arial" w:cs="Arial"/>
          <w:b/>
          <w:spacing w:val="-3"/>
          <w:szCs w:val="24"/>
        </w:rPr>
      </w:pPr>
      <w:r w:rsidRPr="00155345">
        <w:rPr>
          <w:rFonts w:ascii="Arial" w:hAnsi="Arial" w:cs="Arial"/>
          <w:b/>
          <w:spacing w:val="-3"/>
          <w:szCs w:val="24"/>
        </w:rPr>
        <w:t>Sub:</w:t>
      </w:r>
      <w:r w:rsidRPr="00155345">
        <w:rPr>
          <w:rFonts w:ascii="Arial" w:hAnsi="Arial" w:cs="Arial"/>
          <w:b/>
          <w:spacing w:val="-3"/>
          <w:szCs w:val="24"/>
        </w:rPr>
        <w:tab/>
      </w:r>
      <w:r w:rsidRPr="00155345">
        <w:rPr>
          <w:rFonts w:ascii="Arial" w:hAnsi="Arial" w:cs="Arial"/>
          <w:b/>
          <w:spacing w:val="-3"/>
          <w:szCs w:val="24"/>
          <w:u w:val="single"/>
        </w:rPr>
        <w:t>Nomination for the Office of Director of the Board of Ignite</w:t>
      </w:r>
    </w:p>
    <w:p w:rsidR="00155345" w:rsidRPr="00155345" w:rsidRDefault="00155345" w:rsidP="00155345">
      <w:pPr>
        <w:tabs>
          <w:tab w:val="left" w:pos="-720"/>
        </w:tabs>
        <w:suppressAutoHyphens/>
        <w:jc w:val="both"/>
        <w:rPr>
          <w:rFonts w:ascii="Arial" w:hAnsi="Arial" w:cs="Arial"/>
          <w:spacing w:val="-3"/>
          <w:szCs w:val="24"/>
        </w:rPr>
      </w:pPr>
    </w:p>
    <w:p w:rsidR="00155345" w:rsidRPr="00155345" w:rsidRDefault="00155345" w:rsidP="00155345">
      <w:pPr>
        <w:tabs>
          <w:tab w:val="left" w:pos="-720"/>
        </w:tabs>
        <w:suppressAutoHyphens/>
        <w:jc w:val="both"/>
        <w:rPr>
          <w:rFonts w:ascii="Arial" w:hAnsi="Arial" w:cs="Arial"/>
          <w:spacing w:val="-3"/>
          <w:szCs w:val="24"/>
        </w:rPr>
      </w:pPr>
    </w:p>
    <w:p w:rsidR="00244C4E" w:rsidRDefault="00244C4E" w:rsidP="00155345">
      <w:pPr>
        <w:tabs>
          <w:tab w:val="left" w:pos="-720"/>
        </w:tabs>
        <w:suppressAutoHyphens/>
        <w:jc w:val="both"/>
        <w:rPr>
          <w:rFonts w:ascii="Arial" w:hAnsi="Arial" w:cs="Arial"/>
          <w:spacing w:val="-3"/>
          <w:szCs w:val="24"/>
        </w:rPr>
      </w:pPr>
      <w:r>
        <w:rPr>
          <w:rFonts w:ascii="Arial" w:hAnsi="Arial" w:cs="Arial"/>
          <w:spacing w:val="-3"/>
          <w:szCs w:val="24"/>
        </w:rPr>
        <w:t xml:space="preserve">We ___________________________________________________________________ </w:t>
      </w:r>
    </w:p>
    <w:p w:rsidR="00244C4E" w:rsidRDefault="00244C4E" w:rsidP="00244C4E">
      <w:pPr>
        <w:tabs>
          <w:tab w:val="left" w:pos="-720"/>
        </w:tabs>
        <w:suppressAutoHyphens/>
        <w:jc w:val="center"/>
        <w:rPr>
          <w:rFonts w:ascii="Arial" w:hAnsi="Arial" w:cs="Arial"/>
          <w:spacing w:val="-3"/>
          <w:szCs w:val="24"/>
        </w:rPr>
      </w:pPr>
      <w:r>
        <w:rPr>
          <w:rFonts w:ascii="Arial" w:hAnsi="Arial" w:cs="Arial"/>
          <w:spacing w:val="-3"/>
          <w:szCs w:val="24"/>
        </w:rPr>
        <w:t xml:space="preserve">(Name of Organization) </w:t>
      </w:r>
    </w:p>
    <w:p w:rsidR="00244C4E" w:rsidRDefault="00244C4E" w:rsidP="00244C4E">
      <w:pPr>
        <w:tabs>
          <w:tab w:val="left" w:pos="-720"/>
        </w:tabs>
        <w:suppressAutoHyphens/>
        <w:jc w:val="center"/>
        <w:rPr>
          <w:rFonts w:ascii="Arial" w:hAnsi="Arial" w:cs="Arial"/>
          <w:spacing w:val="-3"/>
          <w:szCs w:val="24"/>
        </w:rPr>
      </w:pPr>
    </w:p>
    <w:p w:rsidR="00244C4E" w:rsidRDefault="00244C4E" w:rsidP="00244C4E">
      <w:pPr>
        <w:tabs>
          <w:tab w:val="left" w:pos="-720"/>
        </w:tabs>
        <w:suppressAutoHyphens/>
        <w:jc w:val="both"/>
        <w:rPr>
          <w:rFonts w:ascii="Arial" w:hAnsi="Arial" w:cs="Arial"/>
          <w:spacing w:val="-3"/>
          <w:szCs w:val="24"/>
        </w:rPr>
      </w:pPr>
      <w:r>
        <w:rPr>
          <w:rFonts w:ascii="Arial" w:hAnsi="Arial" w:cs="Arial"/>
          <w:spacing w:val="-3"/>
          <w:szCs w:val="24"/>
        </w:rPr>
        <w:t xml:space="preserve">hereby nominate ________________________________________________________ </w:t>
      </w:r>
    </w:p>
    <w:p w:rsidR="00244C4E" w:rsidRDefault="00244C4E" w:rsidP="00244C4E">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(Name of Nominee)</w:t>
      </w:r>
    </w:p>
    <w:p w:rsidR="00244C4E" w:rsidRDefault="00244C4E" w:rsidP="00155345">
      <w:pPr>
        <w:tabs>
          <w:tab w:val="left" w:pos="-720"/>
        </w:tabs>
        <w:suppressAutoHyphens/>
        <w:jc w:val="both"/>
        <w:rPr>
          <w:rFonts w:ascii="Arial" w:hAnsi="Arial" w:cs="Arial"/>
          <w:spacing w:val="-3"/>
          <w:szCs w:val="24"/>
        </w:rPr>
      </w:pPr>
    </w:p>
    <w:p w:rsidR="00244C4E" w:rsidRDefault="00244C4E" w:rsidP="00155345">
      <w:pPr>
        <w:tabs>
          <w:tab w:val="left" w:pos="-720"/>
        </w:tabs>
        <w:suppressAutoHyphens/>
        <w:jc w:val="both"/>
        <w:rPr>
          <w:rFonts w:ascii="Arial" w:hAnsi="Arial" w:cs="Arial"/>
          <w:spacing w:val="-3"/>
          <w:szCs w:val="24"/>
        </w:rPr>
      </w:pPr>
      <w:r>
        <w:rPr>
          <w:rFonts w:ascii="Arial" w:hAnsi="Arial" w:cs="Arial"/>
          <w:spacing w:val="-3"/>
          <w:szCs w:val="24"/>
        </w:rPr>
        <w:t xml:space="preserve">our ____________________________________________________________________ </w:t>
      </w:r>
    </w:p>
    <w:p w:rsidR="00244C4E" w:rsidRDefault="00244C4E" w:rsidP="00244C4E">
      <w:pPr>
        <w:tabs>
          <w:tab w:val="left" w:pos="-720"/>
        </w:tabs>
        <w:suppressAutoHyphens/>
        <w:jc w:val="center"/>
        <w:rPr>
          <w:rFonts w:ascii="Arial" w:hAnsi="Arial" w:cs="Arial"/>
          <w:spacing w:val="-3"/>
          <w:szCs w:val="24"/>
        </w:rPr>
      </w:pPr>
      <w:r>
        <w:rPr>
          <w:rFonts w:ascii="Arial" w:hAnsi="Arial" w:cs="Arial"/>
          <w:spacing w:val="-3"/>
          <w:szCs w:val="24"/>
        </w:rPr>
        <w:t>(Designation)</w:t>
      </w:r>
    </w:p>
    <w:p w:rsidR="00244C4E" w:rsidRDefault="00244C4E" w:rsidP="00155345">
      <w:pPr>
        <w:tabs>
          <w:tab w:val="left" w:pos="-720"/>
        </w:tabs>
        <w:suppressAutoHyphens/>
        <w:jc w:val="both"/>
        <w:rPr>
          <w:rFonts w:ascii="Arial" w:hAnsi="Arial" w:cs="Arial"/>
          <w:spacing w:val="-3"/>
          <w:szCs w:val="24"/>
        </w:rPr>
      </w:pPr>
    </w:p>
    <w:p w:rsidR="00244C4E" w:rsidRDefault="00244C4E" w:rsidP="00155345">
      <w:pPr>
        <w:tabs>
          <w:tab w:val="left" w:pos="-720"/>
        </w:tabs>
        <w:suppressAutoHyphens/>
        <w:jc w:val="both"/>
        <w:rPr>
          <w:rFonts w:ascii="Arial" w:hAnsi="Arial" w:cs="Arial"/>
          <w:spacing w:val="-3"/>
          <w:szCs w:val="24"/>
        </w:rPr>
      </w:pPr>
      <w:r>
        <w:rPr>
          <w:rFonts w:ascii="Arial" w:hAnsi="Arial" w:cs="Arial"/>
          <w:spacing w:val="-3"/>
          <w:szCs w:val="24"/>
        </w:rPr>
        <w:t>for the office of Director of Ignite in ______________________________________</w:t>
      </w:r>
      <w:r w:rsidR="00330E2B">
        <w:rPr>
          <w:rFonts w:ascii="Arial" w:hAnsi="Arial" w:cs="Arial"/>
          <w:spacing w:val="-3"/>
          <w:szCs w:val="24"/>
        </w:rPr>
        <w:t>(</w:t>
      </w:r>
      <w:r>
        <w:rPr>
          <w:rFonts w:ascii="Arial" w:hAnsi="Arial" w:cs="Arial"/>
          <w:spacing w:val="-3"/>
          <w:szCs w:val="24"/>
        </w:rPr>
        <w:t>sector</w:t>
      </w:r>
      <w:r w:rsidR="00330E2B">
        <w:rPr>
          <w:rFonts w:ascii="Arial" w:hAnsi="Arial" w:cs="Arial"/>
          <w:spacing w:val="-3"/>
          <w:szCs w:val="24"/>
        </w:rPr>
        <w:t>)</w:t>
      </w:r>
      <w:r>
        <w:rPr>
          <w:rFonts w:ascii="Arial" w:hAnsi="Arial" w:cs="Arial"/>
          <w:spacing w:val="-3"/>
          <w:szCs w:val="24"/>
        </w:rPr>
        <w:t xml:space="preserve">  </w:t>
      </w:r>
    </w:p>
    <w:p w:rsidR="00244C4E" w:rsidRDefault="00244C4E" w:rsidP="00244C4E">
      <w:pPr>
        <w:tabs>
          <w:tab w:val="left" w:pos="-720"/>
        </w:tabs>
        <w:suppressAutoHyphens/>
        <w:jc w:val="center"/>
        <w:rPr>
          <w:rFonts w:ascii="Arial" w:hAnsi="Arial" w:cs="Arial"/>
          <w:spacing w:val="-3"/>
          <w:szCs w:val="24"/>
        </w:rPr>
      </w:pPr>
      <w:r>
        <w:rPr>
          <w:rFonts w:ascii="Arial" w:hAnsi="Arial" w:cs="Arial"/>
          <w:spacing w:val="-3"/>
          <w:szCs w:val="24"/>
        </w:rPr>
        <w:t xml:space="preserve">             </w:t>
      </w:r>
    </w:p>
    <w:p w:rsidR="00244C4E" w:rsidRDefault="00244C4E" w:rsidP="00155345">
      <w:pPr>
        <w:tabs>
          <w:tab w:val="left" w:pos="-720"/>
        </w:tabs>
        <w:suppressAutoHyphens/>
        <w:jc w:val="both"/>
        <w:rPr>
          <w:rFonts w:ascii="Arial" w:hAnsi="Arial" w:cs="Arial"/>
          <w:spacing w:val="-3"/>
          <w:szCs w:val="24"/>
        </w:rPr>
      </w:pPr>
    </w:p>
    <w:p w:rsidR="00155345" w:rsidRPr="00155345" w:rsidRDefault="00155345" w:rsidP="00155345">
      <w:pPr>
        <w:tabs>
          <w:tab w:val="right" w:pos="9360"/>
        </w:tabs>
        <w:suppressAutoHyphens/>
        <w:jc w:val="both"/>
        <w:rPr>
          <w:rFonts w:ascii="Arial" w:hAnsi="Arial" w:cs="Arial"/>
          <w:spacing w:val="-3"/>
          <w:szCs w:val="24"/>
        </w:rPr>
      </w:pPr>
      <w:r w:rsidRPr="00155345">
        <w:rPr>
          <w:rFonts w:ascii="Arial" w:hAnsi="Arial" w:cs="Arial"/>
          <w:spacing w:val="-3"/>
          <w:szCs w:val="24"/>
        </w:rPr>
        <w:t xml:space="preserve">Yours truly,           </w:t>
      </w:r>
    </w:p>
    <w:p w:rsidR="00155345" w:rsidRPr="00155345" w:rsidRDefault="00155345" w:rsidP="00155345">
      <w:pPr>
        <w:tabs>
          <w:tab w:val="left" w:pos="-720"/>
        </w:tabs>
        <w:suppressAutoHyphens/>
        <w:jc w:val="both"/>
        <w:rPr>
          <w:rFonts w:ascii="Arial" w:hAnsi="Arial" w:cs="Arial"/>
          <w:spacing w:val="-3"/>
          <w:szCs w:val="24"/>
        </w:rPr>
      </w:pPr>
    </w:p>
    <w:p w:rsidR="00244C4E" w:rsidRDefault="00244C4E" w:rsidP="00155345">
      <w:pPr>
        <w:tabs>
          <w:tab w:val="right" w:pos="9360"/>
        </w:tabs>
        <w:suppressAutoHyphens/>
        <w:jc w:val="both"/>
        <w:rPr>
          <w:rFonts w:ascii="Arial" w:hAnsi="Arial" w:cs="Arial"/>
          <w:spacing w:val="-3"/>
          <w:szCs w:val="24"/>
        </w:rPr>
      </w:pPr>
    </w:p>
    <w:p w:rsidR="00244C4E" w:rsidRDefault="00244C4E" w:rsidP="00155345">
      <w:pPr>
        <w:tabs>
          <w:tab w:val="right" w:pos="9360"/>
        </w:tabs>
        <w:suppressAutoHyphens/>
        <w:jc w:val="both"/>
        <w:rPr>
          <w:rFonts w:ascii="Arial" w:hAnsi="Arial" w:cs="Arial"/>
          <w:spacing w:val="-3"/>
          <w:szCs w:val="24"/>
        </w:rPr>
      </w:pPr>
    </w:p>
    <w:p w:rsidR="00155345" w:rsidRPr="00155345" w:rsidRDefault="00155345" w:rsidP="00155345">
      <w:pPr>
        <w:tabs>
          <w:tab w:val="right" w:pos="9360"/>
        </w:tabs>
        <w:suppressAutoHyphens/>
        <w:jc w:val="both"/>
        <w:rPr>
          <w:rFonts w:ascii="Arial" w:hAnsi="Arial" w:cs="Arial"/>
          <w:spacing w:val="-3"/>
          <w:szCs w:val="24"/>
        </w:rPr>
      </w:pPr>
      <w:r w:rsidRPr="00155345">
        <w:rPr>
          <w:rFonts w:ascii="Arial" w:hAnsi="Arial" w:cs="Arial"/>
          <w:spacing w:val="-3"/>
          <w:szCs w:val="24"/>
        </w:rPr>
        <w:t>_______________</w:t>
      </w:r>
      <w:r w:rsidR="00244C4E">
        <w:rPr>
          <w:rFonts w:ascii="Arial" w:hAnsi="Arial" w:cs="Arial"/>
          <w:spacing w:val="-3"/>
          <w:szCs w:val="24"/>
        </w:rPr>
        <w:t>____________</w:t>
      </w:r>
      <w:r w:rsidRPr="00155345">
        <w:rPr>
          <w:rFonts w:ascii="Arial" w:hAnsi="Arial" w:cs="Arial"/>
          <w:spacing w:val="-3"/>
          <w:szCs w:val="24"/>
        </w:rPr>
        <w:t>____</w:t>
      </w:r>
    </w:p>
    <w:p w:rsidR="00244C4E" w:rsidRDefault="00155345" w:rsidP="00155345">
      <w:pPr>
        <w:tabs>
          <w:tab w:val="right" w:pos="9360"/>
        </w:tabs>
        <w:suppressAutoHyphens/>
        <w:jc w:val="both"/>
        <w:rPr>
          <w:rFonts w:ascii="Arial" w:hAnsi="Arial" w:cs="Arial"/>
          <w:spacing w:val="-3"/>
          <w:szCs w:val="24"/>
        </w:rPr>
      </w:pPr>
      <w:r w:rsidRPr="00155345">
        <w:rPr>
          <w:rFonts w:ascii="Arial" w:hAnsi="Arial" w:cs="Arial"/>
          <w:spacing w:val="-3"/>
          <w:szCs w:val="24"/>
        </w:rPr>
        <w:t xml:space="preserve">(Signature)         </w:t>
      </w:r>
    </w:p>
    <w:p w:rsidR="00244C4E" w:rsidRDefault="00244C4E" w:rsidP="00155345">
      <w:pPr>
        <w:tabs>
          <w:tab w:val="right" w:pos="9360"/>
        </w:tabs>
        <w:suppressAutoHyphens/>
        <w:jc w:val="both"/>
        <w:rPr>
          <w:rFonts w:ascii="Arial" w:hAnsi="Arial" w:cs="Arial"/>
          <w:spacing w:val="-3"/>
          <w:szCs w:val="24"/>
        </w:rPr>
      </w:pPr>
    </w:p>
    <w:p w:rsidR="00244C4E" w:rsidRDefault="00155345" w:rsidP="00155345">
      <w:pPr>
        <w:tabs>
          <w:tab w:val="right" w:pos="9360"/>
        </w:tabs>
        <w:suppressAutoHyphens/>
        <w:jc w:val="both"/>
        <w:rPr>
          <w:rFonts w:ascii="Arial" w:hAnsi="Arial" w:cs="Arial"/>
          <w:spacing w:val="-3"/>
          <w:szCs w:val="24"/>
        </w:rPr>
      </w:pPr>
      <w:r w:rsidRPr="00155345">
        <w:rPr>
          <w:rFonts w:ascii="Arial" w:hAnsi="Arial" w:cs="Arial"/>
          <w:spacing w:val="-3"/>
          <w:szCs w:val="24"/>
        </w:rPr>
        <w:t>FULL NAME______________________</w:t>
      </w:r>
    </w:p>
    <w:p w:rsidR="00155345" w:rsidRDefault="00155345" w:rsidP="00155345">
      <w:pPr>
        <w:tabs>
          <w:tab w:val="left" w:pos="-720"/>
        </w:tabs>
        <w:suppressAutoHyphens/>
        <w:jc w:val="both"/>
        <w:rPr>
          <w:rFonts w:ascii="Arial" w:hAnsi="Arial" w:cs="Arial"/>
          <w:spacing w:val="-3"/>
          <w:szCs w:val="24"/>
        </w:rPr>
      </w:pPr>
      <w:r w:rsidRPr="00155345">
        <w:rPr>
          <w:rFonts w:ascii="Arial" w:hAnsi="Arial" w:cs="Arial"/>
          <w:spacing w:val="-3"/>
          <w:szCs w:val="24"/>
        </w:rPr>
        <w:t>(IN BLOCK LETTERS)</w:t>
      </w:r>
    </w:p>
    <w:p w:rsidR="00244C4E" w:rsidRDefault="00244C4E" w:rsidP="00155345">
      <w:pPr>
        <w:tabs>
          <w:tab w:val="left" w:pos="-720"/>
        </w:tabs>
        <w:suppressAutoHyphens/>
        <w:jc w:val="both"/>
        <w:rPr>
          <w:rFonts w:ascii="Arial" w:hAnsi="Arial" w:cs="Arial"/>
          <w:spacing w:val="-3"/>
          <w:szCs w:val="24"/>
        </w:rPr>
      </w:pPr>
    </w:p>
    <w:p w:rsidR="00244C4E" w:rsidRDefault="00244C4E" w:rsidP="00155345">
      <w:pPr>
        <w:tabs>
          <w:tab w:val="left" w:pos="-720"/>
        </w:tabs>
        <w:suppressAutoHyphens/>
        <w:jc w:val="both"/>
        <w:rPr>
          <w:rFonts w:ascii="Arial" w:hAnsi="Arial" w:cs="Arial"/>
          <w:spacing w:val="-3"/>
          <w:szCs w:val="24"/>
        </w:rPr>
      </w:pPr>
      <w:proofErr w:type="gramStart"/>
      <w:r>
        <w:rPr>
          <w:rFonts w:ascii="Arial" w:hAnsi="Arial" w:cs="Arial"/>
          <w:spacing w:val="-3"/>
          <w:szCs w:val="24"/>
        </w:rPr>
        <w:t>Designation:_</w:t>
      </w:r>
      <w:proofErr w:type="gramEnd"/>
      <w:r>
        <w:rPr>
          <w:rFonts w:ascii="Arial" w:hAnsi="Arial" w:cs="Arial"/>
          <w:spacing w:val="-3"/>
          <w:szCs w:val="24"/>
        </w:rPr>
        <w:t xml:space="preserve">_____________________ </w:t>
      </w:r>
    </w:p>
    <w:p w:rsidR="00244C4E" w:rsidRDefault="00244C4E" w:rsidP="00155345">
      <w:pPr>
        <w:tabs>
          <w:tab w:val="left" w:pos="-720"/>
        </w:tabs>
        <w:suppressAutoHyphens/>
        <w:jc w:val="both"/>
        <w:rPr>
          <w:rFonts w:ascii="Arial" w:hAnsi="Arial" w:cs="Arial"/>
          <w:spacing w:val="-3"/>
          <w:szCs w:val="24"/>
        </w:rPr>
      </w:pPr>
    </w:p>
    <w:p w:rsidR="00244C4E" w:rsidRDefault="00244C4E" w:rsidP="00155345">
      <w:pPr>
        <w:tabs>
          <w:tab w:val="left" w:pos="-720"/>
        </w:tabs>
        <w:suppressAutoHyphens/>
        <w:jc w:val="both"/>
        <w:rPr>
          <w:rFonts w:ascii="Arial" w:hAnsi="Arial" w:cs="Arial"/>
          <w:spacing w:val="-3"/>
          <w:szCs w:val="24"/>
        </w:rPr>
      </w:pPr>
    </w:p>
    <w:p w:rsidR="00244C4E" w:rsidRDefault="00244C4E" w:rsidP="00155345">
      <w:pPr>
        <w:tabs>
          <w:tab w:val="left" w:pos="-720"/>
        </w:tabs>
        <w:suppressAutoHyphens/>
        <w:jc w:val="both"/>
        <w:rPr>
          <w:rFonts w:ascii="Arial" w:hAnsi="Arial" w:cs="Arial"/>
          <w:spacing w:val="-3"/>
          <w:szCs w:val="24"/>
        </w:rPr>
      </w:pPr>
      <w:r>
        <w:rPr>
          <w:rFonts w:ascii="Arial" w:hAnsi="Arial" w:cs="Arial"/>
          <w:spacing w:val="-3"/>
          <w:szCs w:val="24"/>
        </w:rPr>
        <w:t>__________________________________</w:t>
      </w:r>
    </w:p>
    <w:p w:rsidR="00244C4E" w:rsidRDefault="00244C4E" w:rsidP="00155345">
      <w:pPr>
        <w:tabs>
          <w:tab w:val="left" w:pos="-720"/>
        </w:tabs>
        <w:suppressAutoHyphens/>
        <w:jc w:val="both"/>
        <w:rPr>
          <w:rFonts w:ascii="Arial" w:hAnsi="Arial" w:cs="Arial"/>
          <w:spacing w:val="-3"/>
          <w:szCs w:val="24"/>
        </w:rPr>
      </w:pPr>
      <w:r>
        <w:rPr>
          <w:rFonts w:ascii="Arial" w:hAnsi="Arial" w:cs="Arial"/>
          <w:spacing w:val="-3"/>
          <w:szCs w:val="24"/>
        </w:rPr>
        <w:t>Seal/Stamp of Organization</w:t>
      </w:r>
    </w:p>
    <w:p w:rsidR="00330E2B" w:rsidRDefault="00330E2B"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260A01" w:rsidRDefault="00260A01" w:rsidP="00155345">
      <w:pPr>
        <w:tabs>
          <w:tab w:val="left" w:pos="-720"/>
        </w:tabs>
        <w:suppressAutoHyphens/>
        <w:jc w:val="both"/>
        <w:rPr>
          <w:rFonts w:ascii="Arial" w:hAnsi="Arial" w:cs="Arial"/>
          <w:spacing w:val="-3"/>
          <w:szCs w:val="24"/>
        </w:rPr>
      </w:pPr>
    </w:p>
    <w:p w:rsidR="00260A01" w:rsidRDefault="00260A01"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EC0562" w:rsidRPr="0023232D" w:rsidRDefault="00EC0562" w:rsidP="00EC0562">
      <w:pPr>
        <w:tabs>
          <w:tab w:val="left" w:pos="3120"/>
        </w:tabs>
        <w:spacing w:before="6" w:line="420" w:lineRule="exact"/>
        <w:ind w:left="1510" w:right="1315"/>
        <w:jc w:val="center"/>
        <w:rPr>
          <w:rFonts w:ascii="Arial" w:hAnsi="Arial" w:cs="Arial"/>
          <w:b/>
          <w:color w:val="000000"/>
          <w:sz w:val="40"/>
          <w:szCs w:val="40"/>
        </w:rPr>
      </w:pPr>
      <w:r w:rsidRPr="0023232D">
        <w:rPr>
          <w:rFonts w:ascii="Arial" w:hAnsi="Arial" w:cs="Arial"/>
          <w:b/>
          <w:color w:val="000000"/>
          <w:sz w:val="40"/>
          <w:szCs w:val="40"/>
        </w:rPr>
        <w:t>IGNITE</w:t>
      </w:r>
    </w:p>
    <w:p w:rsidR="00EC0562" w:rsidRPr="00472232" w:rsidRDefault="00EC0562" w:rsidP="00EC0562">
      <w:pPr>
        <w:tabs>
          <w:tab w:val="left" w:pos="3120"/>
        </w:tabs>
        <w:spacing w:before="6" w:line="420" w:lineRule="exact"/>
        <w:ind w:left="1510" w:right="1315"/>
        <w:jc w:val="center"/>
        <w:rPr>
          <w:rFonts w:ascii="Arial" w:hAnsi="Arial" w:cs="Arial"/>
          <w:szCs w:val="24"/>
        </w:rPr>
      </w:pPr>
      <w:r w:rsidRPr="00472232">
        <w:rPr>
          <w:rFonts w:ascii="Arial" w:hAnsi="Arial" w:cs="Arial"/>
          <w:color w:val="000000"/>
          <w:szCs w:val="24"/>
        </w:rPr>
        <w:t>Information to be provided by the Nominee for the Office of Director of the Company</w:t>
      </w:r>
    </w:p>
    <w:p w:rsidR="00EC0562" w:rsidRPr="00472232" w:rsidRDefault="00E226B6" w:rsidP="00EC0562">
      <w:pPr>
        <w:spacing w:line="276" w:lineRule="exact"/>
        <w:ind w:left="1548"/>
        <w:rPr>
          <w:rFonts w:ascii="Arial" w:hAnsi="Arial" w:cs="Arial"/>
          <w:szCs w:val="24"/>
        </w:rPr>
      </w:pPr>
      <w:r w:rsidRPr="00472232">
        <w:rPr>
          <w:rFonts w:ascii="Arial" w:hAnsi="Arial" w:cs="Arial"/>
          <w:noProof/>
          <w:color w:val="FFFFFF" w:themeColor="background1"/>
          <w:szCs w:val="24"/>
        </w:rPr>
        <mc:AlternateContent>
          <mc:Choice Requires="wps">
            <w:drawing>
              <wp:anchor distT="0" distB="0" distL="114300" distR="114300" simplePos="0" relativeHeight="251659264" behindDoc="0" locked="0" layoutInCell="1" allowOverlap="1" wp14:anchorId="2794AACE" wp14:editId="0D6976EF">
                <wp:simplePos x="0" y="0"/>
                <wp:positionH relativeFrom="margin">
                  <wp:posOffset>4762500</wp:posOffset>
                </wp:positionH>
                <wp:positionV relativeFrom="paragraph">
                  <wp:posOffset>15240</wp:posOffset>
                </wp:positionV>
                <wp:extent cx="1168400" cy="1397000"/>
                <wp:effectExtent l="0" t="0" r="12700" b="12700"/>
                <wp:wrapNone/>
                <wp:docPr id="83" name="Rectangle 83"/>
                <wp:cNvGraphicFramePr/>
                <a:graphic xmlns:a="http://schemas.openxmlformats.org/drawingml/2006/main">
                  <a:graphicData uri="http://schemas.microsoft.com/office/word/2010/wordprocessingShape">
                    <wps:wsp>
                      <wps:cNvSpPr/>
                      <wps:spPr>
                        <a:xfrm>
                          <a:off x="0" y="0"/>
                          <a:ext cx="1168400" cy="139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C0562" w:rsidRDefault="00EC0562" w:rsidP="00EC0562">
                            <w:pPr>
                              <w:jc w:val="center"/>
                            </w:pPr>
                            <w:r>
                              <w:t>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4AACE" id="Rectangle 83" o:spid="_x0000_s1026" style="position:absolute;left:0;text-align:left;margin-left:375pt;margin-top:1.2pt;width:92pt;height:1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" fillcolor="#4472c4 [3204]" strokecolor="#1f3763 [1604]" strokeweight="1pt">
                <v:textbox>
                  <w:txbxContent>
                    <w:p w:rsidR="00EC0562" w:rsidRDefault="00EC0562" w:rsidP="00EC0562">
                      <w:pPr>
                        <w:jc w:val="center"/>
                      </w:pPr>
                      <w:r>
                        <w:t>Photograph</w:t>
                      </w:r>
                    </w:p>
                  </w:txbxContent>
                </v:textbox>
                <w10:wrap anchorx="margin"/>
              </v:rect>
            </w:pict>
          </mc:Fallback>
        </mc:AlternateContent>
      </w:r>
    </w:p>
    <w:p w:rsidR="00EC0562" w:rsidRDefault="00EC0562" w:rsidP="00EC0562">
      <w:pPr>
        <w:ind w:left="1857"/>
        <w:rPr>
          <w:rFonts w:ascii="Times New Roman" w:hAnsi="Times New Roman"/>
          <w:szCs w:val="24"/>
        </w:rPr>
      </w:pPr>
    </w:p>
    <w:p w:rsidR="00EC0562" w:rsidRDefault="00EC0562" w:rsidP="00EC0562">
      <w:pPr>
        <w:ind w:left="1857"/>
        <w:rPr>
          <w:rFonts w:ascii="Times New Roman" w:hAnsi="Times New Roman"/>
          <w:szCs w:val="24"/>
        </w:rPr>
      </w:pPr>
    </w:p>
    <w:p w:rsidR="00EC0562" w:rsidRDefault="00EC0562" w:rsidP="00EC0562">
      <w:pPr>
        <w:ind w:left="1857"/>
        <w:rPr>
          <w:rFonts w:ascii="Times New Roman" w:hAnsi="Times New Roman"/>
          <w:szCs w:val="24"/>
        </w:rPr>
      </w:pPr>
    </w:p>
    <w:p w:rsidR="00EC0562" w:rsidRDefault="00EC0562" w:rsidP="00EC0562">
      <w:pPr>
        <w:ind w:left="1857"/>
        <w:rPr>
          <w:rFonts w:ascii="Times New Roman" w:hAnsi="Times New Roman"/>
          <w:szCs w:val="24"/>
        </w:rPr>
      </w:pPr>
    </w:p>
    <w:p w:rsidR="00EC0562" w:rsidRPr="004F7C10" w:rsidRDefault="00EC0562" w:rsidP="00EC0562">
      <w:pPr>
        <w:ind w:left="1857"/>
        <w:rPr>
          <w:rFonts w:ascii="Arial" w:hAnsi="Arial" w:cs="Arial"/>
          <w:szCs w:val="24"/>
        </w:rPr>
      </w:pPr>
    </w:p>
    <w:p w:rsidR="00EC0562" w:rsidRPr="004F7C10" w:rsidRDefault="00EC0562" w:rsidP="00EC0562">
      <w:pPr>
        <w:ind w:left="1857"/>
        <w:rPr>
          <w:rFonts w:ascii="Arial" w:hAnsi="Arial" w:cs="Arial"/>
          <w:szCs w:val="24"/>
        </w:rPr>
      </w:pPr>
    </w:p>
    <w:p w:rsidR="00EC0562" w:rsidRPr="004F7C10" w:rsidRDefault="00EC0562" w:rsidP="00EC0562">
      <w:pPr>
        <w:widowControl/>
        <w:numPr>
          <w:ilvl w:val="0"/>
          <w:numId w:val="14"/>
        </w:numPr>
        <w:ind w:left="993"/>
        <w:rPr>
          <w:rFonts w:ascii="Arial" w:hAnsi="Arial" w:cs="Arial"/>
          <w:b/>
          <w:color w:val="000000"/>
          <w:w w:val="121"/>
          <w:sz w:val="18"/>
          <w:szCs w:val="18"/>
        </w:rPr>
      </w:pPr>
      <w:r w:rsidRPr="004F7C10">
        <w:rPr>
          <w:rFonts w:ascii="Arial" w:hAnsi="Arial" w:cs="Arial"/>
          <w:b/>
          <w:color w:val="000000"/>
          <w:w w:val="121"/>
          <w:sz w:val="18"/>
          <w:szCs w:val="18"/>
        </w:rPr>
        <w:t>Profile</w:t>
      </w:r>
    </w:p>
    <w:p w:rsidR="00EC0562" w:rsidRPr="004F7C10" w:rsidRDefault="00EC0562" w:rsidP="00EC0562">
      <w:pPr>
        <w:tabs>
          <w:tab w:val="left" w:pos="2347"/>
        </w:tabs>
        <w:rPr>
          <w:rFonts w:ascii="Arial" w:hAnsi="Arial" w:cs="Arial"/>
        </w:rPr>
      </w:pPr>
      <w:r w:rsidRPr="004F7C10">
        <w:rPr>
          <w:rFonts w:ascii="Arial" w:hAnsi="Arial" w:cs="Arial"/>
          <w:b/>
          <w:color w:val="000000"/>
          <w:w w:val="121"/>
          <w:sz w:val="18"/>
          <w:szCs w:val="18"/>
        </w:rPr>
        <w:tab/>
      </w:r>
    </w:p>
    <w:tbl>
      <w:tblPr>
        <w:tblStyle w:val="TableGrid"/>
        <w:tblW w:w="0" w:type="auto"/>
        <w:jc w:val="center"/>
        <w:tblLook w:val="04A0" w:firstRow="1" w:lastRow="0" w:firstColumn="1" w:lastColumn="0" w:noHBand="0" w:noVBand="1"/>
      </w:tblPr>
      <w:tblGrid>
        <w:gridCol w:w="4180"/>
        <w:gridCol w:w="5175"/>
      </w:tblGrid>
      <w:tr w:rsidR="00EC0562" w:rsidRPr="004F7C10" w:rsidTr="00712AE7">
        <w:trPr>
          <w:trHeight w:val="717"/>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rPr>
            </w:pPr>
            <w:r w:rsidRPr="004F7C10">
              <w:rPr>
                <w:rFonts w:ascii="Arial" w:hAnsi="Arial" w:cs="Arial"/>
                <w:color w:val="000000"/>
                <w:w w:val="121"/>
                <w:sz w:val="18"/>
                <w:szCs w:val="18"/>
              </w:rPr>
              <w:t xml:space="preserve">  Name in Full including former name:</w:t>
            </w:r>
          </w:p>
        </w:tc>
        <w:tc>
          <w:tcPr>
            <w:tcW w:w="5217" w:type="dxa"/>
          </w:tcPr>
          <w:p w:rsidR="00EC0562" w:rsidRPr="004F7C10" w:rsidRDefault="00EC0562" w:rsidP="00712AE7">
            <w:pPr>
              <w:rPr>
                <w:rFonts w:ascii="Arial" w:hAnsi="Arial" w:cs="Arial"/>
              </w:rPr>
            </w:pPr>
          </w:p>
        </w:tc>
      </w:tr>
      <w:tr w:rsidR="00EC0562" w:rsidRPr="004F7C10" w:rsidTr="00712AE7">
        <w:trPr>
          <w:trHeight w:val="397"/>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rPr>
            </w:pPr>
            <w:r w:rsidRPr="004F7C10">
              <w:rPr>
                <w:rFonts w:ascii="Arial" w:hAnsi="Arial" w:cs="Arial"/>
                <w:color w:val="000000"/>
                <w:w w:val="121"/>
                <w:sz w:val="18"/>
                <w:szCs w:val="18"/>
              </w:rPr>
              <w:t xml:space="preserve">  Father's/Husband's Name</w:t>
            </w:r>
          </w:p>
        </w:tc>
        <w:tc>
          <w:tcPr>
            <w:tcW w:w="5217" w:type="dxa"/>
          </w:tcPr>
          <w:p w:rsidR="00EC0562" w:rsidRPr="004F7C10" w:rsidRDefault="00EC0562" w:rsidP="00712AE7">
            <w:pPr>
              <w:rPr>
                <w:rFonts w:ascii="Arial" w:hAnsi="Arial" w:cs="Arial"/>
              </w:rPr>
            </w:pPr>
          </w:p>
        </w:tc>
      </w:tr>
      <w:tr w:rsidR="00EC0562" w:rsidRPr="004F7C10" w:rsidTr="00712AE7">
        <w:trPr>
          <w:trHeight w:val="414"/>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rPr>
            </w:pPr>
            <w:r w:rsidRPr="004F7C10">
              <w:rPr>
                <w:rFonts w:ascii="Arial" w:hAnsi="Arial" w:cs="Arial"/>
                <w:color w:val="000000"/>
                <w:w w:val="121"/>
                <w:sz w:val="18"/>
                <w:szCs w:val="18"/>
              </w:rPr>
              <w:t xml:space="preserve">  Nationality</w:t>
            </w:r>
          </w:p>
        </w:tc>
        <w:tc>
          <w:tcPr>
            <w:tcW w:w="5217" w:type="dxa"/>
          </w:tcPr>
          <w:p w:rsidR="00EC0562" w:rsidRPr="004F7C10" w:rsidRDefault="00EC0562" w:rsidP="00712AE7">
            <w:pPr>
              <w:rPr>
                <w:rFonts w:ascii="Arial" w:hAnsi="Arial" w:cs="Arial"/>
              </w:rPr>
            </w:pPr>
          </w:p>
        </w:tc>
      </w:tr>
      <w:tr w:rsidR="00EC0562" w:rsidRPr="004F7C10" w:rsidTr="00712AE7">
        <w:trPr>
          <w:trHeight w:val="397"/>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rPr>
            </w:pPr>
            <w:r w:rsidRPr="004F7C10">
              <w:rPr>
                <w:rFonts w:ascii="Arial" w:hAnsi="Arial" w:cs="Arial"/>
                <w:color w:val="000000"/>
                <w:w w:val="121"/>
                <w:sz w:val="18"/>
                <w:szCs w:val="18"/>
              </w:rPr>
              <w:t xml:space="preserve">  NIC No/Passport No</w:t>
            </w:r>
          </w:p>
        </w:tc>
        <w:tc>
          <w:tcPr>
            <w:tcW w:w="5217" w:type="dxa"/>
          </w:tcPr>
          <w:p w:rsidR="00EC0562" w:rsidRPr="004F7C10" w:rsidRDefault="00EC0562" w:rsidP="00712AE7">
            <w:pPr>
              <w:rPr>
                <w:rFonts w:ascii="Arial" w:hAnsi="Arial" w:cs="Arial"/>
              </w:rPr>
            </w:pPr>
          </w:p>
        </w:tc>
      </w:tr>
      <w:tr w:rsidR="00EC0562" w:rsidRPr="004F7C10" w:rsidTr="00712AE7">
        <w:trPr>
          <w:trHeight w:val="397"/>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color w:val="000000"/>
                <w:w w:val="121"/>
                <w:sz w:val="18"/>
                <w:szCs w:val="18"/>
              </w:rPr>
            </w:pPr>
            <w:r w:rsidRPr="004F7C10">
              <w:rPr>
                <w:rFonts w:ascii="Arial" w:hAnsi="Arial" w:cs="Arial"/>
                <w:color w:val="000000"/>
                <w:w w:val="121"/>
                <w:sz w:val="18"/>
                <w:szCs w:val="18"/>
              </w:rPr>
              <w:t xml:space="preserve">  Old NIC</w:t>
            </w:r>
          </w:p>
        </w:tc>
        <w:tc>
          <w:tcPr>
            <w:tcW w:w="5217" w:type="dxa"/>
          </w:tcPr>
          <w:p w:rsidR="00EC0562" w:rsidRPr="004F7C10" w:rsidRDefault="00EC0562" w:rsidP="00712AE7">
            <w:pPr>
              <w:rPr>
                <w:rFonts w:ascii="Arial" w:hAnsi="Arial" w:cs="Arial"/>
              </w:rPr>
            </w:pPr>
          </w:p>
        </w:tc>
      </w:tr>
      <w:tr w:rsidR="00EC0562" w:rsidRPr="004F7C10" w:rsidTr="00712AE7">
        <w:trPr>
          <w:trHeight w:val="397"/>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color w:val="000000"/>
                <w:w w:val="121"/>
                <w:sz w:val="18"/>
                <w:szCs w:val="18"/>
              </w:rPr>
            </w:pPr>
            <w:r w:rsidRPr="004F7C10">
              <w:rPr>
                <w:rFonts w:ascii="Arial" w:hAnsi="Arial" w:cs="Arial"/>
                <w:color w:val="000000"/>
                <w:w w:val="121"/>
                <w:sz w:val="18"/>
                <w:szCs w:val="18"/>
              </w:rPr>
              <w:t xml:space="preserve">  Date of Birth</w:t>
            </w:r>
          </w:p>
        </w:tc>
        <w:tc>
          <w:tcPr>
            <w:tcW w:w="5217" w:type="dxa"/>
          </w:tcPr>
          <w:p w:rsidR="00EC0562" w:rsidRPr="004F7C10" w:rsidRDefault="00EC0562" w:rsidP="00712AE7">
            <w:pPr>
              <w:rPr>
                <w:rFonts w:ascii="Arial" w:hAnsi="Arial" w:cs="Arial"/>
              </w:rPr>
            </w:pPr>
          </w:p>
        </w:tc>
      </w:tr>
      <w:tr w:rsidR="00EC0562" w:rsidRPr="004F7C10" w:rsidTr="00712AE7">
        <w:trPr>
          <w:trHeight w:val="414"/>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color w:val="000000"/>
                <w:w w:val="121"/>
                <w:sz w:val="18"/>
                <w:szCs w:val="18"/>
              </w:rPr>
            </w:pPr>
            <w:r w:rsidRPr="004F7C10">
              <w:rPr>
                <w:rFonts w:ascii="Arial" w:hAnsi="Arial" w:cs="Arial"/>
                <w:color w:val="000000"/>
                <w:w w:val="121"/>
                <w:sz w:val="18"/>
                <w:szCs w:val="18"/>
              </w:rPr>
              <w:t xml:space="preserve">  Contact details:</w:t>
            </w:r>
          </w:p>
        </w:tc>
        <w:tc>
          <w:tcPr>
            <w:tcW w:w="5217" w:type="dxa"/>
          </w:tcPr>
          <w:p w:rsidR="00EC0562" w:rsidRPr="004F7C10" w:rsidRDefault="00EC0562" w:rsidP="00712AE7">
            <w:pPr>
              <w:rPr>
                <w:rFonts w:ascii="Arial" w:hAnsi="Arial" w:cs="Arial"/>
              </w:rPr>
            </w:pPr>
          </w:p>
        </w:tc>
      </w:tr>
      <w:tr w:rsidR="00EC0562" w:rsidRPr="004F7C10" w:rsidTr="00712AE7">
        <w:trPr>
          <w:trHeight w:val="654"/>
          <w:jc w:val="center"/>
        </w:trPr>
        <w:tc>
          <w:tcPr>
            <w:tcW w:w="4192" w:type="dxa"/>
            <w:tcBorders>
              <w:top w:val="nil"/>
              <w:left w:val="nil"/>
              <w:bottom w:val="nil"/>
            </w:tcBorders>
          </w:tcPr>
          <w:p w:rsidR="00EC0562" w:rsidRPr="004F7C10" w:rsidRDefault="00EC0562" w:rsidP="00712AE7">
            <w:pPr>
              <w:tabs>
                <w:tab w:val="left" w:pos="3283"/>
              </w:tabs>
              <w:ind w:left="720"/>
              <w:rPr>
                <w:rFonts w:ascii="Arial" w:hAnsi="Arial" w:cs="Arial"/>
              </w:rPr>
            </w:pPr>
            <w:r w:rsidRPr="004F7C10">
              <w:rPr>
                <w:rFonts w:ascii="Arial" w:hAnsi="Arial" w:cs="Arial"/>
                <w:color w:val="000000"/>
                <w:w w:val="121"/>
                <w:sz w:val="18"/>
                <w:szCs w:val="18"/>
              </w:rPr>
              <w:t>1.7.1</w:t>
            </w:r>
            <w:r w:rsidRPr="004F7C10">
              <w:rPr>
                <w:rFonts w:ascii="Arial" w:hAnsi="Arial" w:cs="Arial"/>
                <w:color w:val="000000"/>
                <w:sz w:val="18"/>
                <w:szCs w:val="18"/>
              </w:rPr>
              <w:t xml:space="preserve"> </w:t>
            </w:r>
            <w:r w:rsidRPr="004F7C10">
              <w:rPr>
                <w:rFonts w:ascii="Arial" w:hAnsi="Arial" w:cs="Arial"/>
                <w:color w:val="000000"/>
                <w:w w:val="121"/>
                <w:sz w:val="18"/>
                <w:szCs w:val="18"/>
              </w:rPr>
              <w:t>Residential Address</w:t>
            </w:r>
          </w:p>
          <w:p w:rsidR="00EC0562" w:rsidRPr="004F7C10" w:rsidRDefault="00EC0562" w:rsidP="00712AE7">
            <w:pPr>
              <w:tabs>
                <w:tab w:val="left" w:pos="3287"/>
              </w:tabs>
              <w:rPr>
                <w:rFonts w:ascii="Arial" w:hAnsi="Arial" w:cs="Arial"/>
                <w:color w:val="000000"/>
                <w:w w:val="121"/>
                <w:sz w:val="18"/>
                <w:szCs w:val="18"/>
              </w:rPr>
            </w:pPr>
          </w:p>
        </w:tc>
        <w:tc>
          <w:tcPr>
            <w:tcW w:w="5217" w:type="dxa"/>
          </w:tcPr>
          <w:p w:rsidR="00EC0562" w:rsidRPr="004F7C10" w:rsidRDefault="00EC0562" w:rsidP="00712AE7">
            <w:pPr>
              <w:rPr>
                <w:rFonts w:ascii="Arial" w:hAnsi="Arial" w:cs="Arial"/>
              </w:rPr>
            </w:pPr>
          </w:p>
        </w:tc>
      </w:tr>
      <w:tr w:rsidR="00EC0562" w:rsidRPr="004F7C10" w:rsidTr="00712AE7">
        <w:trPr>
          <w:trHeight w:val="654"/>
          <w:jc w:val="center"/>
        </w:trPr>
        <w:tc>
          <w:tcPr>
            <w:tcW w:w="4192" w:type="dxa"/>
            <w:tcBorders>
              <w:top w:val="nil"/>
              <w:left w:val="nil"/>
              <w:bottom w:val="nil"/>
            </w:tcBorders>
          </w:tcPr>
          <w:p w:rsidR="00EC0562" w:rsidRPr="004F7C10" w:rsidRDefault="00EC0562" w:rsidP="00712AE7">
            <w:pPr>
              <w:tabs>
                <w:tab w:val="left" w:pos="3283"/>
              </w:tabs>
              <w:ind w:left="720"/>
              <w:rPr>
                <w:rFonts w:ascii="Arial" w:hAnsi="Arial" w:cs="Arial"/>
                <w:color w:val="000000"/>
                <w:w w:val="121"/>
                <w:sz w:val="18"/>
                <w:szCs w:val="18"/>
              </w:rPr>
            </w:pPr>
            <w:r w:rsidRPr="004F7C10">
              <w:rPr>
                <w:rFonts w:ascii="Arial" w:hAnsi="Arial" w:cs="Arial"/>
                <w:color w:val="000000"/>
                <w:w w:val="121"/>
                <w:sz w:val="18"/>
                <w:szCs w:val="18"/>
              </w:rPr>
              <w:t>1.7.2 Business Address</w:t>
            </w:r>
          </w:p>
          <w:p w:rsidR="00EC0562" w:rsidRPr="004F7C10" w:rsidRDefault="00EC0562" w:rsidP="00712AE7">
            <w:pPr>
              <w:tabs>
                <w:tab w:val="left" w:pos="3287"/>
              </w:tabs>
              <w:ind w:left="720"/>
              <w:rPr>
                <w:rFonts w:ascii="Arial" w:hAnsi="Arial" w:cs="Arial"/>
                <w:color w:val="000000"/>
                <w:w w:val="121"/>
                <w:sz w:val="18"/>
                <w:szCs w:val="18"/>
              </w:rPr>
            </w:pPr>
          </w:p>
        </w:tc>
        <w:tc>
          <w:tcPr>
            <w:tcW w:w="5217" w:type="dxa"/>
          </w:tcPr>
          <w:p w:rsidR="00EC0562" w:rsidRPr="004F7C10" w:rsidRDefault="00EC0562" w:rsidP="00712AE7">
            <w:pPr>
              <w:rPr>
                <w:rFonts w:ascii="Arial" w:hAnsi="Arial" w:cs="Arial"/>
              </w:rPr>
            </w:pPr>
          </w:p>
        </w:tc>
      </w:tr>
      <w:tr w:rsidR="00EC0562" w:rsidRPr="004F7C10" w:rsidTr="00712AE7">
        <w:trPr>
          <w:trHeight w:val="669"/>
          <w:jc w:val="center"/>
        </w:trPr>
        <w:tc>
          <w:tcPr>
            <w:tcW w:w="4192" w:type="dxa"/>
            <w:tcBorders>
              <w:top w:val="nil"/>
              <w:left w:val="nil"/>
              <w:bottom w:val="nil"/>
            </w:tcBorders>
          </w:tcPr>
          <w:p w:rsidR="00EC0562" w:rsidRPr="004F7C10" w:rsidRDefault="00EC0562" w:rsidP="00712AE7">
            <w:pPr>
              <w:tabs>
                <w:tab w:val="left" w:pos="3268"/>
              </w:tabs>
              <w:ind w:left="720"/>
              <w:rPr>
                <w:rFonts w:ascii="Arial" w:hAnsi="Arial" w:cs="Arial"/>
                <w:color w:val="000000"/>
                <w:w w:val="121"/>
                <w:sz w:val="18"/>
                <w:szCs w:val="18"/>
              </w:rPr>
            </w:pPr>
            <w:r w:rsidRPr="004F7C10">
              <w:rPr>
                <w:rFonts w:ascii="Arial" w:hAnsi="Arial" w:cs="Arial"/>
                <w:color w:val="000000"/>
                <w:w w:val="121"/>
                <w:sz w:val="18"/>
                <w:szCs w:val="18"/>
              </w:rPr>
              <w:t>1.7.3 Telephone Number</w:t>
            </w:r>
          </w:p>
          <w:p w:rsidR="00EC0562" w:rsidRPr="004F7C10" w:rsidRDefault="00EC0562" w:rsidP="00712AE7">
            <w:pPr>
              <w:tabs>
                <w:tab w:val="left" w:pos="3287"/>
              </w:tabs>
              <w:ind w:left="720"/>
              <w:rPr>
                <w:rFonts w:ascii="Arial" w:hAnsi="Arial" w:cs="Arial"/>
                <w:color w:val="000000"/>
                <w:w w:val="121"/>
                <w:sz w:val="18"/>
                <w:szCs w:val="18"/>
              </w:rPr>
            </w:pPr>
          </w:p>
        </w:tc>
        <w:tc>
          <w:tcPr>
            <w:tcW w:w="5217" w:type="dxa"/>
          </w:tcPr>
          <w:p w:rsidR="00EC0562" w:rsidRPr="004F7C10" w:rsidRDefault="00EC0562" w:rsidP="00712AE7">
            <w:pPr>
              <w:rPr>
                <w:rFonts w:ascii="Arial" w:hAnsi="Arial" w:cs="Arial"/>
              </w:rPr>
            </w:pPr>
          </w:p>
        </w:tc>
      </w:tr>
      <w:tr w:rsidR="00EC0562" w:rsidRPr="004F7C10" w:rsidTr="00712AE7">
        <w:trPr>
          <w:trHeight w:val="397"/>
          <w:jc w:val="center"/>
        </w:trPr>
        <w:tc>
          <w:tcPr>
            <w:tcW w:w="4192" w:type="dxa"/>
            <w:tcBorders>
              <w:top w:val="nil"/>
              <w:left w:val="nil"/>
              <w:bottom w:val="nil"/>
            </w:tcBorders>
          </w:tcPr>
          <w:p w:rsidR="00EC0562" w:rsidRPr="004F7C10" w:rsidRDefault="00EC0562" w:rsidP="00712AE7">
            <w:pPr>
              <w:tabs>
                <w:tab w:val="left" w:pos="3283"/>
              </w:tabs>
              <w:ind w:left="720"/>
              <w:rPr>
                <w:rFonts w:ascii="Arial" w:hAnsi="Arial" w:cs="Arial"/>
                <w:color w:val="000000"/>
                <w:w w:val="121"/>
                <w:sz w:val="18"/>
                <w:szCs w:val="18"/>
              </w:rPr>
            </w:pPr>
            <w:r w:rsidRPr="004F7C10">
              <w:rPr>
                <w:rFonts w:ascii="Arial" w:hAnsi="Arial" w:cs="Arial"/>
                <w:color w:val="000000"/>
                <w:w w:val="121"/>
                <w:sz w:val="18"/>
                <w:szCs w:val="18"/>
              </w:rPr>
              <w:t>1.7.4 Mobile Number</w:t>
            </w:r>
          </w:p>
        </w:tc>
        <w:tc>
          <w:tcPr>
            <w:tcW w:w="5217" w:type="dxa"/>
          </w:tcPr>
          <w:p w:rsidR="00EC0562" w:rsidRPr="004F7C10" w:rsidRDefault="00EC0562" w:rsidP="00712AE7">
            <w:pPr>
              <w:rPr>
                <w:rFonts w:ascii="Arial" w:hAnsi="Arial" w:cs="Arial"/>
              </w:rPr>
            </w:pPr>
          </w:p>
        </w:tc>
      </w:tr>
      <w:tr w:rsidR="00EC0562" w:rsidRPr="004F7C10" w:rsidTr="00712AE7">
        <w:trPr>
          <w:trHeight w:val="397"/>
          <w:jc w:val="center"/>
        </w:trPr>
        <w:tc>
          <w:tcPr>
            <w:tcW w:w="4192" w:type="dxa"/>
            <w:tcBorders>
              <w:top w:val="nil"/>
              <w:left w:val="nil"/>
              <w:bottom w:val="nil"/>
            </w:tcBorders>
          </w:tcPr>
          <w:p w:rsidR="00EC0562" w:rsidRPr="004F7C10" w:rsidRDefault="00EC0562" w:rsidP="00712AE7">
            <w:pPr>
              <w:tabs>
                <w:tab w:val="left" w:pos="3287"/>
              </w:tabs>
              <w:ind w:left="720"/>
              <w:rPr>
                <w:rFonts w:ascii="Arial" w:hAnsi="Arial" w:cs="Arial"/>
                <w:color w:val="000000"/>
                <w:w w:val="121"/>
                <w:sz w:val="18"/>
                <w:szCs w:val="18"/>
              </w:rPr>
            </w:pPr>
            <w:r w:rsidRPr="004F7C10">
              <w:rPr>
                <w:rFonts w:ascii="Arial" w:hAnsi="Arial" w:cs="Arial"/>
                <w:color w:val="000000"/>
                <w:w w:val="121"/>
                <w:sz w:val="18"/>
                <w:szCs w:val="18"/>
              </w:rPr>
              <w:t>1.7.5 Fax Number</w:t>
            </w:r>
          </w:p>
        </w:tc>
        <w:tc>
          <w:tcPr>
            <w:tcW w:w="5217" w:type="dxa"/>
          </w:tcPr>
          <w:p w:rsidR="00EC0562" w:rsidRPr="004F7C10" w:rsidRDefault="00EC0562" w:rsidP="00712AE7">
            <w:pPr>
              <w:rPr>
                <w:rFonts w:ascii="Arial" w:hAnsi="Arial" w:cs="Arial"/>
              </w:rPr>
            </w:pPr>
          </w:p>
        </w:tc>
      </w:tr>
      <w:tr w:rsidR="00EC0562" w:rsidRPr="004F7C10" w:rsidTr="00712AE7">
        <w:trPr>
          <w:trHeight w:val="414"/>
          <w:jc w:val="center"/>
        </w:trPr>
        <w:tc>
          <w:tcPr>
            <w:tcW w:w="4192" w:type="dxa"/>
            <w:tcBorders>
              <w:top w:val="nil"/>
              <w:left w:val="nil"/>
              <w:bottom w:val="nil"/>
            </w:tcBorders>
          </w:tcPr>
          <w:p w:rsidR="00EC0562" w:rsidRPr="004F7C10" w:rsidRDefault="00EC0562" w:rsidP="00712AE7">
            <w:pPr>
              <w:tabs>
                <w:tab w:val="left" w:pos="3283"/>
              </w:tabs>
              <w:ind w:left="720"/>
              <w:rPr>
                <w:rFonts w:ascii="Arial" w:hAnsi="Arial" w:cs="Arial"/>
                <w:color w:val="000000"/>
                <w:w w:val="121"/>
                <w:sz w:val="18"/>
                <w:szCs w:val="18"/>
              </w:rPr>
            </w:pPr>
            <w:r w:rsidRPr="004F7C10">
              <w:rPr>
                <w:rFonts w:ascii="Arial" w:hAnsi="Arial" w:cs="Arial"/>
                <w:color w:val="000000"/>
                <w:w w:val="121"/>
                <w:sz w:val="18"/>
                <w:szCs w:val="18"/>
              </w:rPr>
              <w:t>1.7.6 Email address</w:t>
            </w:r>
          </w:p>
        </w:tc>
        <w:tc>
          <w:tcPr>
            <w:tcW w:w="5217" w:type="dxa"/>
          </w:tcPr>
          <w:p w:rsidR="00EC0562" w:rsidRPr="004F7C10" w:rsidRDefault="00EC0562" w:rsidP="00712AE7">
            <w:pPr>
              <w:rPr>
                <w:rFonts w:ascii="Arial" w:hAnsi="Arial" w:cs="Arial"/>
              </w:rPr>
            </w:pPr>
          </w:p>
        </w:tc>
      </w:tr>
      <w:tr w:rsidR="00EC0562" w:rsidRPr="004F7C10" w:rsidTr="00712AE7">
        <w:trPr>
          <w:trHeight w:val="654"/>
          <w:jc w:val="center"/>
        </w:trPr>
        <w:tc>
          <w:tcPr>
            <w:tcW w:w="4192" w:type="dxa"/>
            <w:tcBorders>
              <w:top w:val="nil"/>
              <w:left w:val="nil"/>
              <w:bottom w:val="nil"/>
            </w:tcBorders>
          </w:tcPr>
          <w:p w:rsidR="00EC0562" w:rsidRPr="004F7C10" w:rsidRDefault="00EC0562" w:rsidP="00EC0562">
            <w:pPr>
              <w:pStyle w:val="ListParagraph"/>
              <w:numPr>
                <w:ilvl w:val="0"/>
                <w:numId w:val="15"/>
              </w:numPr>
              <w:contextualSpacing/>
              <w:rPr>
                <w:rFonts w:ascii="Arial" w:hAnsi="Arial" w:cs="Arial"/>
                <w:color w:val="000000"/>
                <w:w w:val="121"/>
                <w:sz w:val="18"/>
                <w:szCs w:val="18"/>
              </w:rPr>
            </w:pPr>
            <w:r w:rsidRPr="004F7C10">
              <w:rPr>
                <w:rFonts w:ascii="Arial" w:hAnsi="Arial" w:cs="Arial"/>
                <w:color w:val="000000"/>
                <w:w w:val="121"/>
                <w:sz w:val="18"/>
                <w:szCs w:val="18"/>
              </w:rPr>
              <w:t>Academic and Professional Qualifications</w:t>
            </w:r>
          </w:p>
        </w:tc>
        <w:tc>
          <w:tcPr>
            <w:tcW w:w="5217" w:type="dxa"/>
          </w:tcPr>
          <w:p w:rsidR="00EC0562" w:rsidRPr="004F7C10" w:rsidRDefault="00EC0562" w:rsidP="00712AE7">
            <w:pPr>
              <w:rPr>
                <w:rFonts w:ascii="Arial" w:hAnsi="Arial" w:cs="Arial"/>
              </w:rPr>
            </w:pPr>
          </w:p>
        </w:tc>
      </w:tr>
      <w:tr w:rsidR="00EC0562" w:rsidRPr="004F7C10" w:rsidTr="00712AE7">
        <w:trPr>
          <w:trHeight w:val="450"/>
          <w:jc w:val="center"/>
        </w:trPr>
        <w:tc>
          <w:tcPr>
            <w:tcW w:w="4192" w:type="dxa"/>
            <w:vMerge w:val="restart"/>
            <w:tcBorders>
              <w:top w:val="nil"/>
              <w:left w:val="nil"/>
            </w:tcBorders>
          </w:tcPr>
          <w:p w:rsidR="00EC0562" w:rsidRPr="004F7C10" w:rsidRDefault="00EC0562" w:rsidP="00EC0562">
            <w:pPr>
              <w:pStyle w:val="ListParagraph"/>
              <w:numPr>
                <w:ilvl w:val="0"/>
                <w:numId w:val="15"/>
              </w:numPr>
              <w:contextualSpacing/>
              <w:rPr>
                <w:rFonts w:ascii="Arial" w:hAnsi="Arial" w:cs="Arial"/>
                <w:color w:val="000000"/>
                <w:w w:val="121"/>
                <w:sz w:val="18"/>
                <w:szCs w:val="18"/>
              </w:rPr>
            </w:pPr>
            <w:r w:rsidRPr="004F7C10">
              <w:rPr>
                <w:rFonts w:ascii="Arial" w:hAnsi="Arial" w:cs="Arial"/>
                <w:color w:val="000000"/>
                <w:w w:val="121"/>
                <w:sz w:val="18"/>
                <w:szCs w:val="18"/>
              </w:rPr>
              <w:t xml:space="preserve">  Status</w:t>
            </w:r>
          </w:p>
          <w:p w:rsidR="00EC0562" w:rsidRPr="004F7C10" w:rsidRDefault="00EC0562" w:rsidP="00712AE7">
            <w:pPr>
              <w:pStyle w:val="ListParagraph"/>
              <w:rPr>
                <w:rFonts w:ascii="Arial" w:hAnsi="Arial" w:cs="Arial"/>
                <w:color w:val="000000"/>
                <w:w w:val="121"/>
                <w:sz w:val="18"/>
                <w:szCs w:val="18"/>
              </w:rPr>
            </w:pPr>
          </w:p>
          <w:p w:rsidR="00EC0562" w:rsidRPr="004F7C10" w:rsidRDefault="00EC0562" w:rsidP="00712AE7">
            <w:pPr>
              <w:rPr>
                <w:rFonts w:ascii="Arial" w:hAnsi="Arial" w:cs="Arial"/>
                <w:color w:val="000000"/>
                <w:w w:val="121"/>
                <w:sz w:val="18"/>
                <w:szCs w:val="18"/>
              </w:rPr>
            </w:pPr>
          </w:p>
          <w:p w:rsidR="00EC0562" w:rsidRPr="004F7C10" w:rsidRDefault="00EC0562" w:rsidP="00712AE7">
            <w:pPr>
              <w:rPr>
                <w:rFonts w:ascii="Arial" w:hAnsi="Arial" w:cs="Arial"/>
                <w:color w:val="000000"/>
                <w:w w:val="121"/>
                <w:sz w:val="18"/>
                <w:szCs w:val="18"/>
              </w:rPr>
            </w:pPr>
            <w:r w:rsidRPr="004F7C10">
              <w:rPr>
                <w:rFonts w:ascii="Arial" w:hAnsi="Arial" w:cs="Arial"/>
                <w:color w:val="000000"/>
                <w:w w:val="121"/>
                <w:sz w:val="18"/>
                <w:szCs w:val="18"/>
              </w:rPr>
              <w:t xml:space="preserve">      1.10   Independent Director Reg. No.</w:t>
            </w:r>
          </w:p>
          <w:p w:rsidR="00EC0562" w:rsidRPr="004F7C10" w:rsidRDefault="00EC0562" w:rsidP="00712AE7">
            <w:pPr>
              <w:rPr>
                <w:rFonts w:ascii="Arial" w:hAnsi="Arial" w:cs="Arial"/>
                <w:color w:val="000000"/>
                <w:w w:val="121"/>
                <w:sz w:val="18"/>
                <w:szCs w:val="18"/>
              </w:rPr>
            </w:pPr>
            <w:r w:rsidRPr="004F7C10">
              <w:rPr>
                <w:rFonts w:ascii="Arial" w:hAnsi="Arial" w:cs="Arial"/>
                <w:color w:val="000000"/>
                <w:w w:val="121"/>
                <w:sz w:val="18"/>
                <w:szCs w:val="18"/>
              </w:rPr>
              <w:t xml:space="preserve">                of Databank</w:t>
            </w:r>
          </w:p>
          <w:p w:rsidR="00EC0562" w:rsidRPr="004F7C10" w:rsidRDefault="00EC0562" w:rsidP="00712AE7">
            <w:pPr>
              <w:rPr>
                <w:rFonts w:ascii="Arial" w:hAnsi="Arial" w:cs="Arial"/>
                <w:color w:val="000000"/>
                <w:w w:val="121"/>
                <w:sz w:val="18"/>
                <w:szCs w:val="18"/>
              </w:rPr>
            </w:pPr>
          </w:p>
          <w:p w:rsidR="00EC0562" w:rsidRPr="004F7C10" w:rsidRDefault="00EC0562" w:rsidP="00712AE7">
            <w:pPr>
              <w:rPr>
                <w:rFonts w:ascii="Arial" w:hAnsi="Arial" w:cs="Arial"/>
                <w:color w:val="000000"/>
                <w:w w:val="121"/>
                <w:sz w:val="18"/>
                <w:szCs w:val="18"/>
              </w:rPr>
            </w:pPr>
          </w:p>
        </w:tc>
        <w:tc>
          <w:tcPr>
            <w:tcW w:w="5217" w:type="dxa"/>
          </w:tcPr>
          <w:p w:rsidR="00EC0562" w:rsidRPr="004F7C10" w:rsidRDefault="00EC0562" w:rsidP="00712AE7">
            <w:pPr>
              <w:rPr>
                <w:rFonts w:ascii="Arial" w:hAnsi="Arial" w:cs="Arial"/>
              </w:rPr>
            </w:pPr>
          </w:p>
        </w:tc>
      </w:tr>
      <w:tr w:rsidR="00EC0562" w:rsidRPr="004F7C10" w:rsidTr="00712AE7">
        <w:trPr>
          <w:trHeight w:val="390"/>
          <w:jc w:val="center"/>
        </w:trPr>
        <w:tc>
          <w:tcPr>
            <w:tcW w:w="4192" w:type="dxa"/>
            <w:vMerge/>
            <w:tcBorders>
              <w:left w:val="nil"/>
              <w:bottom w:val="nil"/>
            </w:tcBorders>
          </w:tcPr>
          <w:p w:rsidR="00EC0562" w:rsidRPr="004F7C10" w:rsidRDefault="00EC0562" w:rsidP="00EC0562">
            <w:pPr>
              <w:pStyle w:val="ListParagraph"/>
              <w:numPr>
                <w:ilvl w:val="0"/>
                <w:numId w:val="15"/>
              </w:numPr>
              <w:contextualSpacing/>
              <w:rPr>
                <w:rFonts w:ascii="Arial" w:hAnsi="Arial" w:cs="Arial"/>
                <w:color w:val="000000"/>
                <w:w w:val="121"/>
                <w:sz w:val="18"/>
                <w:szCs w:val="18"/>
              </w:rPr>
            </w:pPr>
          </w:p>
        </w:tc>
        <w:tc>
          <w:tcPr>
            <w:tcW w:w="5217" w:type="dxa"/>
          </w:tcPr>
          <w:p w:rsidR="00EC0562" w:rsidRPr="004F7C10" w:rsidRDefault="00EC0562" w:rsidP="00712AE7">
            <w:pPr>
              <w:rPr>
                <w:rFonts w:ascii="Arial" w:hAnsi="Arial" w:cs="Arial"/>
              </w:rPr>
            </w:pPr>
          </w:p>
        </w:tc>
      </w:tr>
    </w:tbl>
    <w:p w:rsidR="00EC0562" w:rsidRPr="004F7C10" w:rsidRDefault="00EC0562" w:rsidP="00EC0562">
      <w:pPr>
        <w:tabs>
          <w:tab w:val="left" w:pos="2347"/>
        </w:tabs>
        <w:rPr>
          <w:rFonts w:ascii="Arial" w:hAnsi="Arial" w:cs="Arial"/>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left="426" w:firstLine="14"/>
        <w:rPr>
          <w:rFonts w:ascii="Arial" w:hAnsi="Arial" w:cs="Arial"/>
          <w:b/>
          <w:color w:val="000000"/>
          <w:w w:val="120"/>
          <w:sz w:val="18"/>
          <w:szCs w:val="18"/>
        </w:rPr>
      </w:pPr>
    </w:p>
    <w:p w:rsidR="00EC0562" w:rsidRPr="004F7C10" w:rsidRDefault="00EC0562" w:rsidP="00EC0562">
      <w:pPr>
        <w:ind w:firstLine="14"/>
        <w:rPr>
          <w:rFonts w:ascii="Arial" w:hAnsi="Arial" w:cs="Arial"/>
        </w:rPr>
      </w:pPr>
      <w:r w:rsidRPr="004F7C10">
        <w:rPr>
          <w:rFonts w:ascii="Arial" w:hAnsi="Arial" w:cs="Arial"/>
          <w:b/>
          <w:color w:val="000000"/>
          <w:w w:val="120"/>
          <w:sz w:val="18"/>
          <w:szCs w:val="18"/>
        </w:rPr>
        <w:t>2</w:t>
      </w:r>
      <w:r w:rsidRPr="004F7C10">
        <w:rPr>
          <w:rFonts w:ascii="Arial" w:hAnsi="Arial" w:cs="Arial"/>
          <w:color w:val="000000"/>
          <w:sz w:val="18"/>
          <w:szCs w:val="18"/>
        </w:rPr>
        <w:tab/>
      </w:r>
      <w:r w:rsidRPr="004F7C10">
        <w:rPr>
          <w:rFonts w:ascii="Arial" w:hAnsi="Arial" w:cs="Arial"/>
          <w:b/>
          <w:color w:val="000000"/>
          <w:w w:val="121"/>
          <w:sz w:val="18"/>
          <w:szCs w:val="18"/>
        </w:rPr>
        <w:t>Experience Detail:</w:t>
      </w:r>
    </w:p>
    <w:p w:rsidR="00EC0562" w:rsidRPr="004F7C10" w:rsidRDefault="00EC0562" w:rsidP="00EC0562">
      <w:pPr>
        <w:ind w:left="1857"/>
        <w:rPr>
          <w:rFonts w:ascii="Arial" w:hAnsi="Arial" w:cs="Arial"/>
          <w:szCs w:val="24"/>
        </w:rPr>
      </w:pPr>
    </w:p>
    <w:p w:rsidR="00EC0562" w:rsidRDefault="00EC0562" w:rsidP="00E226B6">
      <w:pPr>
        <w:tabs>
          <w:tab w:val="left" w:pos="9379"/>
          <w:tab w:val="left" w:pos="9801"/>
        </w:tabs>
        <w:rPr>
          <w:rFonts w:ascii="Arial" w:hAnsi="Arial" w:cs="Arial"/>
          <w:color w:val="000000"/>
          <w:w w:val="124"/>
          <w:sz w:val="18"/>
          <w:szCs w:val="18"/>
        </w:rPr>
      </w:pPr>
      <w:r w:rsidRPr="004F7C10">
        <w:rPr>
          <w:rFonts w:ascii="Arial" w:hAnsi="Arial" w:cs="Arial"/>
          <w:color w:val="000000"/>
          <w:w w:val="121"/>
          <w:sz w:val="18"/>
          <w:szCs w:val="18"/>
        </w:rPr>
        <w:tab/>
      </w:r>
      <w:r w:rsidRPr="00AB4A92">
        <w:rPr>
          <w:rFonts w:ascii="Arial" w:hAnsi="Arial" w:cs="Arial"/>
          <w:b/>
          <w:color w:val="000000"/>
          <w:w w:val="121"/>
          <w:sz w:val="18"/>
          <w:szCs w:val="18"/>
        </w:rPr>
        <w:t>2.1 Current Position</w:t>
      </w:r>
      <w:r w:rsidRPr="004F7C10">
        <w:rPr>
          <w:rFonts w:ascii="Arial" w:hAnsi="Arial" w:cs="Arial"/>
          <w:color w:val="000000"/>
          <w:sz w:val="18"/>
          <w:szCs w:val="18"/>
        </w:rPr>
        <w:tab/>
      </w:r>
      <w:r w:rsidRPr="004F7C10">
        <w:rPr>
          <w:rFonts w:ascii="Arial" w:hAnsi="Arial" w:cs="Arial"/>
          <w:color w:val="000000"/>
          <w:w w:val="121"/>
          <w:sz w:val="18"/>
          <w:szCs w:val="18"/>
        </w:rPr>
        <w:t>(describing office held presently with the name of</w:t>
      </w:r>
      <w:r w:rsidRPr="004F7C10">
        <w:rPr>
          <w:rFonts w:ascii="Arial" w:hAnsi="Arial" w:cs="Arial"/>
          <w:color w:val="000000"/>
          <w:sz w:val="18"/>
          <w:szCs w:val="18"/>
        </w:rPr>
        <w:t xml:space="preserve"> </w:t>
      </w:r>
      <w:r w:rsidRPr="004F7C10">
        <w:rPr>
          <w:rFonts w:ascii="Arial" w:hAnsi="Arial" w:cs="Arial"/>
          <w:color w:val="000000"/>
          <w:w w:val="121"/>
          <w:sz w:val="18"/>
          <w:szCs w:val="18"/>
        </w:rPr>
        <w:t>the</w:t>
      </w:r>
      <w:r w:rsidRPr="004F7C10">
        <w:rPr>
          <w:rFonts w:ascii="Arial" w:hAnsi="Arial" w:cs="Arial"/>
          <w:color w:val="000000"/>
          <w:sz w:val="18"/>
          <w:szCs w:val="18"/>
        </w:rPr>
        <w:t xml:space="preserve"> </w:t>
      </w:r>
      <w:r w:rsidRPr="004F7C10">
        <w:rPr>
          <w:rFonts w:ascii="Arial" w:hAnsi="Arial" w:cs="Arial"/>
          <w:color w:val="000000"/>
          <w:w w:val="121"/>
          <w:sz w:val="18"/>
          <w:szCs w:val="18"/>
        </w:rPr>
        <w:t>company/</w:t>
      </w:r>
      <w:r w:rsidRPr="004F7C10">
        <w:rPr>
          <w:rFonts w:ascii="Arial" w:hAnsi="Arial" w:cs="Arial"/>
          <w:color w:val="000000"/>
          <w:w w:val="127"/>
          <w:sz w:val="18"/>
          <w:szCs w:val="18"/>
        </w:rPr>
        <w:t xml:space="preserve">/association/institution/ business entity, etc., and work responsibilities related to such </w:t>
      </w:r>
      <w:r w:rsidRPr="004F7C10">
        <w:rPr>
          <w:rFonts w:ascii="Arial" w:hAnsi="Arial" w:cs="Arial"/>
          <w:color w:val="000000"/>
          <w:w w:val="124"/>
          <w:sz w:val="18"/>
          <w:szCs w:val="18"/>
        </w:rPr>
        <w:t>office held indicating length of period of such experience with reference dates):</w:t>
      </w:r>
    </w:p>
    <w:p w:rsidR="00E226B6" w:rsidRPr="004F7C10" w:rsidRDefault="00E226B6" w:rsidP="00EC0562">
      <w:pPr>
        <w:ind w:right="1088"/>
        <w:jc w:val="both"/>
        <w:rPr>
          <w:rFonts w:ascii="Arial" w:hAnsi="Arial" w:cs="Arial"/>
        </w:rPr>
      </w:pPr>
    </w:p>
    <w:p w:rsidR="00EC0562" w:rsidRPr="004F7C10" w:rsidRDefault="00EC0562" w:rsidP="00EC0562">
      <w:pPr>
        <w:widowControl/>
        <w:numPr>
          <w:ilvl w:val="0"/>
          <w:numId w:val="16"/>
        </w:numPr>
        <w:spacing w:line="360" w:lineRule="auto"/>
        <w:ind w:left="0" w:hanging="30"/>
        <w:rPr>
          <w:rFonts w:ascii="Arial" w:hAnsi="Arial" w:cs="Arial"/>
          <w:color w:val="000000"/>
          <w:spacing w:val="-2"/>
          <w:sz w:val="18"/>
          <w:szCs w:val="18"/>
        </w:rPr>
      </w:pPr>
      <w:r w:rsidRPr="004F7C10">
        <w:rPr>
          <w:rFonts w:ascii="Arial" w:hAnsi="Arial" w:cs="Arial"/>
          <w:u w:val="single"/>
        </w:rPr>
        <w:t xml:space="preserve"> </w:t>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Pr>
          <w:rFonts w:ascii="Arial" w:hAnsi="Arial" w:cs="Arial"/>
          <w:u w:val="single"/>
        </w:rPr>
        <w:t>__________________________</w:t>
      </w:r>
    </w:p>
    <w:p w:rsidR="00EC0562" w:rsidRPr="004F7C10" w:rsidRDefault="00EC0562" w:rsidP="00EC0562">
      <w:pPr>
        <w:spacing w:line="360" w:lineRule="auto"/>
        <w:rPr>
          <w:rFonts w:ascii="Arial" w:hAnsi="Arial" w:cs="Arial"/>
          <w:color w:val="000000"/>
          <w:spacing w:val="-2"/>
          <w:sz w:val="18"/>
          <w:szCs w:val="18"/>
        </w:rPr>
      </w:pPr>
      <w:r w:rsidRPr="004F7C10">
        <w:rPr>
          <w:rFonts w:ascii="Arial" w:hAnsi="Arial" w:cs="Arial"/>
          <w:color w:val="000000"/>
          <w:spacing w:val="-2"/>
          <w:sz w:val="18"/>
          <w:szCs w:val="18"/>
        </w:rPr>
        <w:t xml:space="preserve">(ii) </w:t>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Pr>
          <w:rFonts w:ascii="Arial" w:hAnsi="Arial" w:cs="Arial"/>
          <w:u w:val="single"/>
        </w:rPr>
        <w:t>________________</w:t>
      </w:r>
      <w:r w:rsidRPr="004F7C10">
        <w:rPr>
          <w:rFonts w:ascii="Arial" w:hAnsi="Arial" w:cs="Arial"/>
          <w:color w:val="000000"/>
          <w:spacing w:val="-2"/>
          <w:sz w:val="18"/>
          <w:szCs w:val="18"/>
        </w:rPr>
        <w:t xml:space="preserve"> </w:t>
      </w:r>
    </w:p>
    <w:p w:rsidR="00EC0562" w:rsidRPr="004F7C10" w:rsidRDefault="00EC0562" w:rsidP="00EC0562">
      <w:pPr>
        <w:spacing w:line="360" w:lineRule="auto"/>
        <w:rPr>
          <w:rFonts w:ascii="Arial" w:hAnsi="Arial" w:cs="Arial"/>
          <w:color w:val="000000"/>
          <w:spacing w:val="-2"/>
          <w:sz w:val="18"/>
          <w:szCs w:val="18"/>
        </w:rPr>
      </w:pPr>
      <w:r w:rsidRPr="004F7C10">
        <w:rPr>
          <w:rFonts w:ascii="Arial" w:hAnsi="Arial" w:cs="Arial"/>
          <w:color w:val="000000"/>
          <w:spacing w:val="-2"/>
          <w:sz w:val="18"/>
          <w:szCs w:val="18"/>
        </w:rPr>
        <w:t xml:space="preserve">(iii) </w:t>
      </w:r>
      <w:r w:rsidRPr="004F7C10">
        <w:rPr>
          <w:rFonts w:ascii="Arial" w:hAnsi="Arial" w:cs="Arial"/>
          <w:u w:val="single"/>
        </w:rPr>
        <w:t xml:space="preserve"> </w:t>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color w:val="000000"/>
          <w:spacing w:val="-2"/>
          <w:sz w:val="18"/>
          <w:szCs w:val="18"/>
        </w:rPr>
        <w:t xml:space="preserve"> </w:t>
      </w:r>
    </w:p>
    <w:p w:rsidR="00EC0562" w:rsidRPr="004F7C10" w:rsidRDefault="00EC0562" w:rsidP="00EC0562">
      <w:pPr>
        <w:ind w:left="2092"/>
        <w:rPr>
          <w:rFonts w:ascii="Arial" w:hAnsi="Arial" w:cs="Arial"/>
          <w:szCs w:val="24"/>
        </w:rPr>
      </w:pPr>
    </w:p>
    <w:p w:rsidR="00EC0562" w:rsidRPr="00AB4A92" w:rsidRDefault="00EC0562" w:rsidP="00EC0562">
      <w:pPr>
        <w:rPr>
          <w:rFonts w:ascii="Arial" w:hAnsi="Arial" w:cs="Arial"/>
          <w:b/>
        </w:rPr>
      </w:pPr>
      <w:r w:rsidRPr="00AB4A92">
        <w:rPr>
          <w:rFonts w:ascii="Arial" w:hAnsi="Arial" w:cs="Arial"/>
          <w:b/>
          <w:color w:val="000000"/>
          <w:w w:val="112"/>
          <w:sz w:val="18"/>
          <w:szCs w:val="18"/>
        </w:rPr>
        <w:t xml:space="preserve">2.2 </w:t>
      </w:r>
      <w:r w:rsidRPr="00AB4A92">
        <w:rPr>
          <w:rFonts w:ascii="Arial" w:hAnsi="Arial" w:cs="Arial"/>
          <w:b/>
          <w:color w:val="000000"/>
          <w:sz w:val="18"/>
          <w:szCs w:val="18"/>
        </w:rPr>
        <w:tab/>
      </w:r>
      <w:r w:rsidRPr="00AB4A92">
        <w:rPr>
          <w:rFonts w:ascii="Arial" w:hAnsi="Arial" w:cs="Arial"/>
          <w:b/>
          <w:color w:val="000000"/>
          <w:w w:val="125"/>
          <w:sz w:val="18"/>
          <w:szCs w:val="18"/>
        </w:rPr>
        <w:t>Previous experience</w:t>
      </w:r>
    </w:p>
    <w:p w:rsidR="00EC0562" w:rsidRPr="004F7C10" w:rsidRDefault="00EC0562" w:rsidP="00EC0562">
      <w:pPr>
        <w:widowControl/>
        <w:numPr>
          <w:ilvl w:val="0"/>
          <w:numId w:val="17"/>
        </w:numPr>
        <w:spacing w:line="360" w:lineRule="auto"/>
        <w:ind w:left="0" w:hanging="11"/>
        <w:rPr>
          <w:rFonts w:ascii="Arial" w:hAnsi="Arial" w:cs="Arial"/>
          <w:color w:val="000000"/>
          <w:spacing w:val="-2"/>
          <w:sz w:val="18"/>
          <w:szCs w:val="18"/>
        </w:rPr>
      </w:pP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Pr>
          <w:rFonts w:ascii="Arial" w:hAnsi="Arial" w:cs="Arial"/>
          <w:u w:val="single"/>
        </w:rPr>
        <w:t>___________________________________________________________</w:t>
      </w:r>
    </w:p>
    <w:p w:rsidR="00EC0562" w:rsidRPr="004F7C10" w:rsidRDefault="00EC0562" w:rsidP="008268B5">
      <w:pPr>
        <w:spacing w:line="360" w:lineRule="auto"/>
        <w:rPr>
          <w:rFonts w:ascii="Arial" w:hAnsi="Arial" w:cs="Arial"/>
          <w:color w:val="000000"/>
          <w:spacing w:val="-2"/>
          <w:sz w:val="18"/>
          <w:szCs w:val="18"/>
        </w:rPr>
      </w:pPr>
      <w:r w:rsidRPr="004F7C10">
        <w:rPr>
          <w:rFonts w:ascii="Arial" w:hAnsi="Arial" w:cs="Arial"/>
          <w:color w:val="000000"/>
          <w:spacing w:val="-2"/>
          <w:sz w:val="18"/>
          <w:szCs w:val="18"/>
        </w:rPr>
        <w:t xml:space="preserve">(ii) </w:t>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p>
    <w:p w:rsidR="00EC0562" w:rsidRPr="004F7C10" w:rsidRDefault="00EC0562" w:rsidP="00E226B6">
      <w:pPr>
        <w:spacing w:line="360" w:lineRule="auto"/>
        <w:rPr>
          <w:rFonts w:ascii="Arial" w:hAnsi="Arial" w:cs="Arial"/>
          <w:color w:val="000000"/>
          <w:spacing w:val="-2"/>
          <w:sz w:val="18"/>
          <w:szCs w:val="18"/>
        </w:rPr>
      </w:pPr>
      <w:r w:rsidRPr="004F7C10">
        <w:rPr>
          <w:rFonts w:ascii="Arial" w:hAnsi="Arial" w:cs="Arial"/>
          <w:color w:val="000000"/>
          <w:spacing w:val="-2"/>
          <w:sz w:val="18"/>
          <w:szCs w:val="18"/>
        </w:rPr>
        <w:t xml:space="preserve">(iii) </w:t>
      </w:r>
      <w:r w:rsidRPr="004F7C10">
        <w:rPr>
          <w:rFonts w:ascii="Arial" w:hAnsi="Arial" w:cs="Arial"/>
          <w:u w:val="single"/>
        </w:rPr>
        <w:t xml:space="preserve"> </w:t>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r w:rsidRPr="004F7C10">
        <w:rPr>
          <w:rFonts w:ascii="Arial" w:hAnsi="Arial" w:cs="Arial"/>
          <w:u w:val="single"/>
        </w:rPr>
        <w:tab/>
      </w:r>
    </w:p>
    <w:p w:rsidR="00EC0562" w:rsidRPr="004F7C10" w:rsidRDefault="00EC0562" w:rsidP="00EC0562">
      <w:pPr>
        <w:ind w:left="2097"/>
        <w:rPr>
          <w:rFonts w:ascii="Arial" w:hAnsi="Arial" w:cs="Arial"/>
          <w:szCs w:val="24"/>
        </w:rPr>
      </w:pPr>
    </w:p>
    <w:p w:rsidR="00EC0562" w:rsidRPr="004F7C10" w:rsidRDefault="00EC0562" w:rsidP="00EC0562">
      <w:pPr>
        <w:spacing w:line="276" w:lineRule="exact"/>
        <w:ind w:left="1440"/>
        <w:rPr>
          <w:rFonts w:ascii="Arial" w:hAnsi="Arial" w:cs="Arial"/>
          <w:szCs w:val="24"/>
        </w:rPr>
      </w:pPr>
    </w:p>
    <w:p w:rsidR="00EC0562" w:rsidRDefault="00EC0562" w:rsidP="00EC0562">
      <w:pPr>
        <w:spacing w:line="276" w:lineRule="exact"/>
        <w:ind w:left="1440"/>
        <w:rPr>
          <w:rFonts w:ascii="Arial" w:hAnsi="Arial" w:cs="Arial"/>
          <w:szCs w:val="24"/>
        </w:rPr>
      </w:pPr>
    </w:p>
    <w:p w:rsidR="00EC0562" w:rsidRDefault="00EC0562" w:rsidP="00EC0562">
      <w:pPr>
        <w:spacing w:line="276" w:lineRule="exact"/>
        <w:ind w:left="1440"/>
        <w:rPr>
          <w:rFonts w:ascii="Arial" w:hAnsi="Arial" w:cs="Arial"/>
          <w:szCs w:val="24"/>
        </w:rPr>
      </w:pPr>
    </w:p>
    <w:p w:rsidR="00EC0562" w:rsidRPr="00472232" w:rsidRDefault="00EC0562" w:rsidP="00EC0562">
      <w:pPr>
        <w:spacing w:line="276" w:lineRule="exact"/>
        <w:rPr>
          <w:rFonts w:ascii="Arial" w:hAnsi="Arial" w:cs="Arial"/>
          <w:szCs w:val="24"/>
        </w:rPr>
      </w:pPr>
      <w:proofErr w:type="gramStart"/>
      <w:r w:rsidRPr="00472232">
        <w:rPr>
          <w:rFonts w:ascii="Arial" w:hAnsi="Arial" w:cs="Arial"/>
          <w:szCs w:val="24"/>
        </w:rPr>
        <w:t>Date:_</w:t>
      </w:r>
      <w:proofErr w:type="gramEnd"/>
      <w:r w:rsidRPr="00472232">
        <w:rPr>
          <w:rFonts w:ascii="Arial" w:hAnsi="Arial" w:cs="Arial"/>
          <w:szCs w:val="24"/>
        </w:rPr>
        <w:t xml:space="preserve">_____________________                   </w:t>
      </w:r>
      <w:r>
        <w:rPr>
          <w:rFonts w:ascii="Arial" w:hAnsi="Arial" w:cs="Arial"/>
          <w:szCs w:val="24"/>
        </w:rPr>
        <w:t xml:space="preserve"> </w:t>
      </w:r>
      <w:r w:rsidRPr="00472232">
        <w:rPr>
          <w:rFonts w:ascii="Arial" w:hAnsi="Arial" w:cs="Arial"/>
          <w:szCs w:val="24"/>
        </w:rPr>
        <w:t xml:space="preserve">_______________________________ </w:t>
      </w:r>
    </w:p>
    <w:p w:rsidR="00EC0562" w:rsidRPr="00472232" w:rsidRDefault="00EC0562" w:rsidP="00EC0562">
      <w:pPr>
        <w:spacing w:line="276" w:lineRule="exact"/>
        <w:ind w:left="1440"/>
        <w:jc w:val="center"/>
        <w:rPr>
          <w:rFonts w:ascii="Arial" w:hAnsi="Arial" w:cs="Arial"/>
          <w:szCs w:val="24"/>
        </w:rPr>
      </w:pPr>
      <w:r w:rsidRPr="00472232">
        <w:rPr>
          <w:rFonts w:ascii="Arial" w:hAnsi="Arial" w:cs="Arial"/>
          <w:szCs w:val="24"/>
        </w:rPr>
        <w:t xml:space="preserve">                                                                   Signature</w:t>
      </w:r>
    </w:p>
    <w:p w:rsidR="00EC0562" w:rsidRPr="00472232" w:rsidRDefault="00EC0562" w:rsidP="00EC0562">
      <w:pPr>
        <w:spacing w:before="275" w:line="276" w:lineRule="exact"/>
        <w:rPr>
          <w:rFonts w:ascii="Arial" w:hAnsi="Arial" w:cs="Arial"/>
          <w:szCs w:val="24"/>
        </w:rPr>
      </w:pPr>
      <w:r w:rsidRPr="00472232">
        <w:rPr>
          <w:rFonts w:ascii="Arial" w:hAnsi="Arial" w:cs="Arial"/>
          <w:color w:val="000000"/>
          <w:szCs w:val="24"/>
        </w:rPr>
        <w:t>Note: If needed, separate extra sheets can be used for each item</w:t>
      </w:r>
    </w:p>
    <w:p w:rsidR="00EC0562" w:rsidRPr="00472232" w:rsidRDefault="00EC0562" w:rsidP="00EC0562">
      <w:pPr>
        <w:rPr>
          <w:rFonts w:ascii="Arial" w:hAnsi="Arial" w:cs="Arial"/>
          <w:szCs w:val="24"/>
        </w:rPr>
      </w:pPr>
    </w:p>
    <w:p w:rsidR="00EC0562" w:rsidRDefault="00EC0562" w:rsidP="00155345">
      <w:pPr>
        <w:tabs>
          <w:tab w:val="left" w:pos="-720"/>
        </w:tabs>
        <w:suppressAutoHyphens/>
        <w:jc w:val="both"/>
        <w:rPr>
          <w:rFonts w:ascii="Arial" w:hAnsi="Arial" w:cs="Arial"/>
          <w:spacing w:val="-3"/>
          <w:szCs w:val="24"/>
        </w:rPr>
      </w:pPr>
    </w:p>
    <w:p w:rsidR="00EC0562" w:rsidRDefault="00EC0562" w:rsidP="00155345">
      <w:pPr>
        <w:tabs>
          <w:tab w:val="left" w:pos="-720"/>
        </w:tabs>
        <w:suppressAutoHyphens/>
        <w:jc w:val="both"/>
        <w:rPr>
          <w:rFonts w:ascii="Arial" w:hAnsi="Arial" w:cs="Arial"/>
          <w:spacing w:val="-3"/>
          <w:szCs w:val="24"/>
        </w:rPr>
      </w:pPr>
    </w:p>
    <w:p w:rsidR="00EC0562" w:rsidRDefault="00EC0562"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E226B6" w:rsidRDefault="00E226B6" w:rsidP="00155345">
      <w:pPr>
        <w:tabs>
          <w:tab w:val="left" w:pos="-720"/>
        </w:tabs>
        <w:suppressAutoHyphens/>
        <w:jc w:val="both"/>
        <w:rPr>
          <w:rFonts w:ascii="Arial" w:hAnsi="Arial" w:cs="Arial"/>
          <w:spacing w:val="-3"/>
          <w:szCs w:val="24"/>
        </w:rPr>
      </w:pPr>
    </w:p>
    <w:p w:rsidR="00F27B9F" w:rsidRDefault="00F27B9F" w:rsidP="00F27B9F">
      <w:pPr>
        <w:spacing w:before="120" w:line="276" w:lineRule="exact"/>
        <w:jc w:val="center"/>
      </w:pPr>
      <w:r>
        <w:rPr>
          <w:rFonts w:ascii="Times New Roman" w:hAnsi="Times New Roman"/>
          <w:color w:val="000000"/>
          <w:szCs w:val="24"/>
        </w:rPr>
        <w:t>[To be filed on stamp paper of requisite value duly verified by an Oath Commissioner]</w:t>
      </w:r>
    </w:p>
    <w:p w:rsidR="00F27B9F" w:rsidRPr="00A15ED0" w:rsidRDefault="00F27B9F" w:rsidP="00F27B9F">
      <w:pPr>
        <w:spacing w:before="124" w:line="276" w:lineRule="exact"/>
        <w:jc w:val="center"/>
        <w:rPr>
          <w:rFonts w:ascii="Arial" w:hAnsi="Arial" w:cs="Arial"/>
          <w:b/>
          <w:szCs w:val="24"/>
        </w:rPr>
      </w:pPr>
      <w:r w:rsidRPr="00A15ED0">
        <w:rPr>
          <w:rFonts w:ascii="Arial" w:hAnsi="Arial" w:cs="Arial"/>
          <w:b/>
          <w:color w:val="000000"/>
          <w:szCs w:val="24"/>
        </w:rPr>
        <w:t>The Companies Act, 2017</w:t>
      </w:r>
    </w:p>
    <w:p w:rsidR="00F27B9F" w:rsidRPr="00A15ED0" w:rsidRDefault="00F27B9F" w:rsidP="00F27B9F">
      <w:pPr>
        <w:spacing w:line="400" w:lineRule="exact"/>
        <w:jc w:val="center"/>
        <w:rPr>
          <w:rFonts w:ascii="Arial" w:hAnsi="Arial" w:cs="Arial"/>
          <w:b/>
          <w:szCs w:val="24"/>
        </w:rPr>
      </w:pPr>
      <w:r w:rsidRPr="00A15ED0">
        <w:rPr>
          <w:rFonts w:ascii="Arial" w:hAnsi="Arial" w:cs="Arial"/>
          <w:b/>
          <w:szCs w:val="24"/>
        </w:rPr>
        <w:t>Public Sector Companies (Corporate Governance) Rules, 2013</w:t>
      </w:r>
    </w:p>
    <w:p w:rsidR="00F27B9F" w:rsidRPr="00A15ED0" w:rsidRDefault="00F27B9F" w:rsidP="00F27B9F">
      <w:pPr>
        <w:spacing w:before="62" w:line="400" w:lineRule="exact"/>
        <w:jc w:val="center"/>
        <w:rPr>
          <w:rFonts w:ascii="Arial" w:hAnsi="Arial" w:cs="Arial"/>
          <w:b/>
          <w:szCs w:val="24"/>
        </w:rPr>
      </w:pPr>
      <w:r w:rsidRPr="00A15ED0">
        <w:rPr>
          <w:rFonts w:ascii="Arial" w:hAnsi="Arial" w:cs="Arial"/>
          <w:b/>
          <w:color w:val="000000"/>
          <w:spacing w:val="2"/>
          <w:szCs w:val="24"/>
        </w:rPr>
        <w:t xml:space="preserve">Associations with Charitable and Not for Profit Objects </w:t>
      </w:r>
      <w:r w:rsidRPr="00A15ED0">
        <w:rPr>
          <w:rFonts w:ascii="Arial" w:hAnsi="Arial" w:cs="Arial"/>
          <w:b/>
          <w:color w:val="000000"/>
          <w:szCs w:val="24"/>
        </w:rPr>
        <w:t>Regulations, 2018</w:t>
      </w:r>
    </w:p>
    <w:p w:rsidR="00F27B9F" w:rsidRPr="00A15ED0" w:rsidRDefault="00F27B9F" w:rsidP="00F27B9F">
      <w:pPr>
        <w:ind w:left="4280"/>
        <w:rPr>
          <w:rFonts w:ascii="Arial" w:hAnsi="Arial" w:cs="Arial"/>
          <w:szCs w:val="24"/>
        </w:rPr>
      </w:pPr>
    </w:p>
    <w:p w:rsidR="00F27B9F" w:rsidRPr="00F27B9F" w:rsidRDefault="00F27B9F" w:rsidP="00F27B9F">
      <w:pPr>
        <w:jc w:val="center"/>
        <w:rPr>
          <w:rFonts w:ascii="Arial" w:hAnsi="Arial" w:cs="Arial"/>
          <w:b/>
          <w:sz w:val="22"/>
          <w:szCs w:val="22"/>
        </w:rPr>
      </w:pPr>
      <w:r w:rsidRPr="00F27B9F">
        <w:rPr>
          <w:rFonts w:ascii="Arial" w:hAnsi="Arial" w:cs="Arial"/>
          <w:b/>
          <w:color w:val="000000"/>
          <w:sz w:val="22"/>
          <w:szCs w:val="22"/>
          <w:u w:val="single"/>
        </w:rPr>
        <w:t>AFFIDAVIT / UNDERTAKING</w:t>
      </w:r>
    </w:p>
    <w:p w:rsidR="00F27B9F" w:rsidRPr="00F27B9F" w:rsidRDefault="00F27B9F" w:rsidP="00F27B9F">
      <w:pPr>
        <w:tabs>
          <w:tab w:val="left" w:pos="3350"/>
        </w:tabs>
        <w:ind w:left="1440" w:right="1268"/>
        <w:jc w:val="both"/>
        <w:rPr>
          <w:rFonts w:ascii="Arial" w:hAnsi="Arial" w:cs="Arial"/>
          <w:color w:val="000000"/>
          <w:spacing w:val="2"/>
          <w:sz w:val="22"/>
          <w:szCs w:val="22"/>
        </w:rPr>
      </w:pPr>
    </w:p>
    <w:p w:rsidR="00F27B9F" w:rsidRPr="00F27B9F" w:rsidRDefault="00F27B9F" w:rsidP="00F27B9F">
      <w:pPr>
        <w:jc w:val="both"/>
        <w:rPr>
          <w:rFonts w:ascii="Arial" w:hAnsi="Arial" w:cs="Arial"/>
          <w:color w:val="000000"/>
          <w:sz w:val="22"/>
          <w:szCs w:val="22"/>
        </w:rPr>
      </w:pPr>
      <w:proofErr w:type="gramStart"/>
      <w:r w:rsidRPr="00F27B9F">
        <w:rPr>
          <w:rFonts w:ascii="Arial" w:hAnsi="Arial" w:cs="Arial"/>
          <w:color w:val="000000"/>
          <w:spacing w:val="2"/>
          <w:sz w:val="22"/>
          <w:szCs w:val="22"/>
        </w:rPr>
        <w:t>I,  Mr.</w:t>
      </w:r>
      <w:proofErr w:type="gramEnd"/>
      <w:r w:rsidRPr="00F27B9F">
        <w:rPr>
          <w:rFonts w:ascii="Arial" w:hAnsi="Arial" w:cs="Arial"/>
          <w:color w:val="000000"/>
          <w:spacing w:val="2"/>
          <w:sz w:val="22"/>
          <w:szCs w:val="22"/>
        </w:rPr>
        <w:t xml:space="preserve">/Miss./Mrs. </w:t>
      </w:r>
      <w:r w:rsidRPr="00F27B9F">
        <w:rPr>
          <w:rFonts w:ascii="Arial" w:hAnsi="Arial" w:cs="Arial"/>
          <w:color w:val="000000"/>
          <w:spacing w:val="2"/>
          <w:sz w:val="22"/>
          <w:szCs w:val="22"/>
          <w:u w:val="single"/>
        </w:rPr>
        <w:t>(name  of proposed  director</w:t>
      </w:r>
      <w:r w:rsidRPr="00F27B9F">
        <w:rPr>
          <w:rFonts w:ascii="Arial" w:hAnsi="Arial" w:cs="Arial"/>
          <w:color w:val="000000"/>
          <w:spacing w:val="-1"/>
          <w:sz w:val="22"/>
          <w:szCs w:val="22"/>
          <w:u w:val="single"/>
        </w:rPr>
        <w:t>)</w:t>
      </w:r>
      <w:r w:rsidRPr="00F27B9F">
        <w:rPr>
          <w:rFonts w:ascii="Arial" w:hAnsi="Arial" w:cs="Arial"/>
          <w:color w:val="000000"/>
          <w:spacing w:val="-1"/>
          <w:sz w:val="22"/>
          <w:szCs w:val="22"/>
        </w:rPr>
        <w:t xml:space="preserve"> son/daughter/wife of   </w:t>
      </w:r>
      <w:r w:rsidRPr="00F27B9F">
        <w:rPr>
          <w:rFonts w:ascii="Arial" w:hAnsi="Arial" w:cs="Arial"/>
          <w:color w:val="000000"/>
          <w:spacing w:val="-1"/>
          <w:sz w:val="22"/>
          <w:szCs w:val="22"/>
          <w:u w:val="single"/>
        </w:rPr>
        <w:t>(father/husband name)</w:t>
      </w:r>
      <w:r w:rsidRPr="00F27B9F">
        <w:rPr>
          <w:rFonts w:ascii="Arial" w:hAnsi="Arial" w:cs="Arial"/>
          <w:color w:val="000000"/>
          <w:spacing w:val="-1"/>
          <w:sz w:val="22"/>
          <w:szCs w:val="22"/>
        </w:rPr>
        <w:t xml:space="preserve">, resident </w:t>
      </w:r>
      <w:r w:rsidRPr="00F27B9F">
        <w:rPr>
          <w:rFonts w:ascii="Arial" w:hAnsi="Arial" w:cs="Arial"/>
          <w:color w:val="000000"/>
          <w:sz w:val="22"/>
          <w:szCs w:val="22"/>
        </w:rPr>
        <w:t xml:space="preserve">of </w:t>
      </w:r>
      <w:r w:rsidRPr="00F27B9F">
        <w:rPr>
          <w:rFonts w:ascii="Arial" w:hAnsi="Arial" w:cs="Arial"/>
          <w:color w:val="000000"/>
          <w:w w:val="107"/>
          <w:sz w:val="22"/>
          <w:szCs w:val="22"/>
        </w:rPr>
        <w:t>_____________________________________ hold</w:t>
      </w:r>
      <w:r w:rsidR="00CB497D">
        <w:rPr>
          <w:rFonts w:ascii="Arial" w:hAnsi="Arial" w:cs="Arial"/>
          <w:color w:val="000000"/>
          <w:w w:val="107"/>
          <w:sz w:val="22"/>
          <w:szCs w:val="22"/>
        </w:rPr>
        <w:t>er of</w:t>
      </w:r>
      <w:r w:rsidRPr="00F27B9F">
        <w:rPr>
          <w:rFonts w:ascii="Arial" w:hAnsi="Arial" w:cs="Arial"/>
          <w:color w:val="000000"/>
          <w:w w:val="107"/>
          <w:sz w:val="22"/>
          <w:szCs w:val="22"/>
        </w:rPr>
        <w:t xml:space="preserve"> </w:t>
      </w:r>
      <w:r w:rsidR="00CB497D">
        <w:rPr>
          <w:rFonts w:ascii="Arial" w:hAnsi="Arial" w:cs="Arial"/>
          <w:color w:val="000000"/>
          <w:w w:val="107"/>
          <w:sz w:val="22"/>
          <w:szCs w:val="22"/>
        </w:rPr>
        <w:t>C</w:t>
      </w:r>
      <w:r w:rsidRPr="00F27B9F">
        <w:rPr>
          <w:rFonts w:ascii="Arial" w:hAnsi="Arial" w:cs="Arial"/>
          <w:color w:val="000000"/>
          <w:w w:val="107"/>
          <w:sz w:val="22"/>
          <w:szCs w:val="22"/>
        </w:rPr>
        <w:t>NIC/Passport No____</w:t>
      </w:r>
      <w:r w:rsidR="00F84D12">
        <w:rPr>
          <w:rFonts w:ascii="Arial" w:hAnsi="Arial" w:cs="Arial"/>
          <w:color w:val="000000"/>
          <w:w w:val="107"/>
          <w:sz w:val="22"/>
          <w:szCs w:val="22"/>
        </w:rPr>
        <w:t>_______</w:t>
      </w:r>
      <w:r w:rsidRPr="00F27B9F">
        <w:rPr>
          <w:rFonts w:ascii="Arial" w:hAnsi="Arial" w:cs="Arial"/>
          <w:color w:val="000000"/>
          <w:w w:val="107"/>
          <w:sz w:val="22"/>
          <w:szCs w:val="22"/>
        </w:rPr>
        <w:t xml:space="preserve">___, do hereby state on solemn </w:t>
      </w:r>
      <w:r w:rsidRPr="00F27B9F">
        <w:rPr>
          <w:rFonts w:ascii="Arial" w:hAnsi="Arial" w:cs="Arial"/>
          <w:color w:val="000000"/>
          <w:sz w:val="22"/>
          <w:szCs w:val="22"/>
        </w:rPr>
        <w:t>affirmation as under:-</w:t>
      </w:r>
    </w:p>
    <w:p w:rsidR="00F27B9F" w:rsidRPr="00F27B9F" w:rsidRDefault="00F27B9F" w:rsidP="00F27B9F">
      <w:pPr>
        <w:tabs>
          <w:tab w:val="left" w:pos="3350"/>
        </w:tabs>
        <w:ind w:left="142"/>
        <w:jc w:val="both"/>
        <w:rPr>
          <w:rFonts w:ascii="Arial" w:hAnsi="Arial" w:cs="Arial"/>
          <w:sz w:val="22"/>
          <w:szCs w:val="22"/>
        </w:rPr>
      </w:pP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2"/>
          <w:sz w:val="22"/>
          <w:szCs w:val="22"/>
        </w:rPr>
        <w:t xml:space="preserve">(a)   </w:t>
      </w:r>
      <w:r>
        <w:rPr>
          <w:rFonts w:ascii="Arial" w:hAnsi="Arial" w:cs="Arial"/>
          <w:color w:val="000000"/>
          <w:w w:val="102"/>
          <w:sz w:val="22"/>
          <w:szCs w:val="22"/>
        </w:rPr>
        <w:t xml:space="preserve">That I </w:t>
      </w:r>
      <w:r w:rsidRPr="00F27B9F">
        <w:rPr>
          <w:rFonts w:ascii="Arial" w:hAnsi="Arial" w:cs="Arial"/>
          <w:color w:val="000000"/>
          <w:w w:val="102"/>
          <w:sz w:val="22"/>
          <w:szCs w:val="22"/>
        </w:rPr>
        <w:t xml:space="preserve">am   </w:t>
      </w:r>
      <w:r w:rsidRPr="00F27B9F">
        <w:rPr>
          <w:rFonts w:ascii="Arial" w:hAnsi="Arial" w:cs="Arial"/>
          <w:color w:val="000000"/>
          <w:w w:val="104"/>
          <w:sz w:val="22"/>
          <w:szCs w:val="22"/>
        </w:rPr>
        <w:t>eligible   to   act   as an</w:t>
      </w:r>
      <w:r>
        <w:rPr>
          <w:rFonts w:ascii="Arial" w:hAnsi="Arial" w:cs="Arial"/>
          <w:color w:val="000000"/>
          <w:w w:val="104"/>
          <w:sz w:val="22"/>
          <w:szCs w:val="22"/>
        </w:rPr>
        <w:t xml:space="preserve"> Independent</w:t>
      </w:r>
      <w:r w:rsidRPr="00F27B9F">
        <w:rPr>
          <w:rFonts w:ascii="Arial" w:hAnsi="Arial" w:cs="Arial"/>
          <w:color w:val="000000"/>
          <w:w w:val="104"/>
          <w:sz w:val="22"/>
          <w:szCs w:val="22"/>
        </w:rPr>
        <w:t xml:space="preserve"> Director of IGNITE according to fit and proper criteria specified in the Rules and Regulations and </w:t>
      </w:r>
      <w:r>
        <w:rPr>
          <w:rFonts w:ascii="Arial" w:hAnsi="Arial" w:cs="Arial"/>
          <w:color w:val="000000"/>
          <w:w w:val="104"/>
          <w:sz w:val="22"/>
          <w:szCs w:val="22"/>
        </w:rPr>
        <w:t>in the Act</w:t>
      </w:r>
      <w:r w:rsidR="0023232D">
        <w:rPr>
          <w:rFonts w:ascii="Arial" w:hAnsi="Arial" w:cs="Arial"/>
          <w:color w:val="000000"/>
          <w:w w:val="104"/>
          <w:sz w:val="22"/>
          <w:szCs w:val="22"/>
        </w:rPr>
        <w:t>;</w:t>
      </w:r>
      <w:r>
        <w:rPr>
          <w:rFonts w:ascii="Arial" w:hAnsi="Arial" w:cs="Arial"/>
          <w:color w:val="000000"/>
          <w:w w:val="104"/>
          <w:sz w:val="22"/>
          <w:szCs w:val="22"/>
        </w:rPr>
        <w:t xml:space="preserve"> </w:t>
      </w:r>
    </w:p>
    <w:p w:rsidR="00F27B9F" w:rsidRPr="00F27B9F" w:rsidRDefault="00F27B9F" w:rsidP="0023232D">
      <w:pPr>
        <w:tabs>
          <w:tab w:val="left" w:pos="567"/>
        </w:tabs>
        <w:ind w:left="567" w:hanging="567"/>
        <w:jc w:val="both"/>
        <w:rPr>
          <w:rFonts w:ascii="Arial" w:hAnsi="Arial" w:cs="Arial"/>
          <w:color w:val="000000"/>
          <w:w w:val="104"/>
          <w:sz w:val="22"/>
          <w:szCs w:val="22"/>
        </w:rPr>
      </w:pPr>
      <w:r w:rsidRPr="00F27B9F">
        <w:rPr>
          <w:rFonts w:ascii="Arial" w:hAnsi="Arial" w:cs="Arial"/>
          <w:color w:val="000000"/>
          <w:w w:val="104"/>
          <w:sz w:val="22"/>
          <w:szCs w:val="22"/>
        </w:rPr>
        <w:t xml:space="preserve">(b) </w:t>
      </w:r>
      <w:r w:rsidR="0023232D">
        <w:rPr>
          <w:rFonts w:ascii="Arial" w:hAnsi="Arial" w:cs="Arial"/>
          <w:color w:val="000000"/>
          <w:w w:val="104"/>
          <w:sz w:val="22"/>
          <w:szCs w:val="22"/>
        </w:rPr>
        <w:t xml:space="preserve">  </w:t>
      </w:r>
      <w:r>
        <w:rPr>
          <w:rFonts w:ascii="Arial" w:hAnsi="Arial" w:cs="Arial"/>
          <w:color w:val="000000"/>
          <w:w w:val="104"/>
          <w:sz w:val="22"/>
          <w:szCs w:val="22"/>
        </w:rPr>
        <w:t xml:space="preserve">That I </w:t>
      </w:r>
      <w:r w:rsidRPr="00F27B9F">
        <w:rPr>
          <w:rFonts w:ascii="Arial" w:hAnsi="Arial" w:cs="Arial"/>
          <w:color w:val="000000"/>
          <w:w w:val="104"/>
          <w:sz w:val="22"/>
          <w:szCs w:val="22"/>
        </w:rPr>
        <w:t>have sufficient skills, expertise and resources for attainment of object</w:t>
      </w:r>
      <w:r w:rsidR="0023232D">
        <w:rPr>
          <w:rFonts w:ascii="Arial" w:hAnsi="Arial" w:cs="Arial"/>
          <w:color w:val="000000"/>
          <w:w w:val="104"/>
          <w:sz w:val="22"/>
          <w:szCs w:val="22"/>
        </w:rPr>
        <w:t>s</w:t>
      </w:r>
      <w:r w:rsidRPr="00F27B9F">
        <w:rPr>
          <w:rFonts w:ascii="Arial" w:hAnsi="Arial" w:cs="Arial"/>
          <w:color w:val="000000"/>
          <w:w w:val="104"/>
          <w:sz w:val="22"/>
          <w:szCs w:val="22"/>
        </w:rPr>
        <w:t xml:space="preserve"> of IGNITE;</w:t>
      </w: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 xml:space="preserve">(c)  </w:t>
      </w:r>
      <w:r w:rsidR="0023232D">
        <w:rPr>
          <w:rFonts w:ascii="Arial" w:hAnsi="Arial" w:cs="Arial"/>
          <w:color w:val="000000"/>
          <w:w w:val="104"/>
          <w:sz w:val="22"/>
          <w:szCs w:val="22"/>
        </w:rPr>
        <w:t xml:space="preserve">  </w:t>
      </w:r>
      <w:r>
        <w:rPr>
          <w:rFonts w:ascii="Arial" w:hAnsi="Arial" w:cs="Arial"/>
          <w:color w:val="000000"/>
          <w:w w:val="104"/>
          <w:sz w:val="22"/>
          <w:szCs w:val="22"/>
        </w:rPr>
        <w:t>That I</w:t>
      </w:r>
      <w:r w:rsidRPr="00F27B9F">
        <w:rPr>
          <w:rFonts w:ascii="Arial" w:hAnsi="Arial" w:cs="Arial"/>
          <w:color w:val="000000"/>
          <w:w w:val="104"/>
          <w:sz w:val="22"/>
          <w:szCs w:val="22"/>
        </w:rPr>
        <w:t xml:space="preserve"> shall ensure that the funds raised shall be spent for objects of the IGNITE and for other ancillary purposes;</w:t>
      </w: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(d)</w:t>
      </w:r>
      <w:r>
        <w:rPr>
          <w:rFonts w:ascii="Arial" w:hAnsi="Arial" w:cs="Arial"/>
          <w:color w:val="000000"/>
          <w:w w:val="104"/>
          <w:sz w:val="22"/>
          <w:szCs w:val="22"/>
        </w:rPr>
        <w:tab/>
        <w:t xml:space="preserve">That I </w:t>
      </w:r>
      <w:r w:rsidRPr="00F27B9F">
        <w:rPr>
          <w:rFonts w:ascii="Arial" w:hAnsi="Arial" w:cs="Arial"/>
          <w:color w:val="000000"/>
          <w:w w:val="104"/>
          <w:sz w:val="22"/>
          <w:szCs w:val="22"/>
        </w:rPr>
        <w:t>or any of my related/connected person have no conflict of interest with Ignite of whatsoever nature</w:t>
      </w:r>
      <w:r w:rsidR="0023232D">
        <w:rPr>
          <w:rFonts w:ascii="Arial" w:hAnsi="Arial" w:cs="Arial"/>
          <w:color w:val="000000"/>
          <w:w w:val="104"/>
          <w:sz w:val="22"/>
          <w:szCs w:val="22"/>
        </w:rPr>
        <w:t>;</w:t>
      </w:r>
    </w:p>
    <w:p w:rsidR="00F27B9F" w:rsidRDefault="00F27B9F" w:rsidP="0023232D">
      <w:pPr>
        <w:ind w:left="567" w:hanging="567"/>
        <w:jc w:val="both"/>
        <w:rPr>
          <w:rFonts w:ascii="Arial" w:hAnsi="Arial" w:cs="Arial"/>
          <w:color w:val="000000"/>
          <w:w w:val="104"/>
          <w:sz w:val="22"/>
          <w:szCs w:val="22"/>
        </w:rPr>
      </w:pPr>
      <w:r>
        <w:rPr>
          <w:rFonts w:ascii="Arial" w:hAnsi="Arial" w:cs="Arial"/>
          <w:color w:val="000000"/>
          <w:w w:val="104"/>
          <w:sz w:val="22"/>
          <w:szCs w:val="22"/>
        </w:rPr>
        <w:t xml:space="preserve">(e)  That I </w:t>
      </w:r>
      <w:r w:rsidRPr="00F27B9F">
        <w:rPr>
          <w:rFonts w:ascii="Arial" w:hAnsi="Arial" w:cs="Arial"/>
          <w:color w:val="000000"/>
          <w:w w:val="104"/>
          <w:sz w:val="22"/>
          <w:szCs w:val="22"/>
        </w:rPr>
        <w:t>am not serving as director in more tha</w:t>
      </w:r>
      <w:r>
        <w:rPr>
          <w:rFonts w:ascii="Arial" w:hAnsi="Arial" w:cs="Arial"/>
          <w:color w:val="000000"/>
          <w:w w:val="104"/>
          <w:sz w:val="22"/>
          <w:szCs w:val="22"/>
        </w:rPr>
        <w:t>n f</w:t>
      </w:r>
      <w:r w:rsidRPr="00F27B9F">
        <w:rPr>
          <w:rFonts w:ascii="Arial" w:hAnsi="Arial" w:cs="Arial"/>
          <w:color w:val="000000"/>
          <w:w w:val="104"/>
          <w:sz w:val="22"/>
          <w:szCs w:val="22"/>
        </w:rPr>
        <w:t>ive Public Sector/listed companies simultaneously. Presently I am director is following company(</w:t>
      </w:r>
      <w:proofErr w:type="spellStart"/>
      <w:r w:rsidRPr="00F27B9F">
        <w:rPr>
          <w:rFonts w:ascii="Arial" w:hAnsi="Arial" w:cs="Arial"/>
          <w:color w:val="000000"/>
          <w:w w:val="104"/>
          <w:sz w:val="22"/>
          <w:szCs w:val="22"/>
        </w:rPr>
        <w:t>ies</w:t>
      </w:r>
      <w:proofErr w:type="spellEnd"/>
      <w:r w:rsidRPr="00F27B9F">
        <w:rPr>
          <w:rFonts w:ascii="Arial" w:hAnsi="Arial" w:cs="Arial"/>
          <w:color w:val="000000"/>
          <w:w w:val="104"/>
          <w:sz w:val="22"/>
          <w:szCs w:val="22"/>
        </w:rPr>
        <w:t>):</w:t>
      </w:r>
    </w:p>
    <w:p w:rsidR="0023232D" w:rsidRDefault="0023232D" w:rsidP="0023232D">
      <w:pPr>
        <w:ind w:left="567" w:hanging="567"/>
        <w:jc w:val="both"/>
        <w:rPr>
          <w:rFonts w:ascii="Arial" w:hAnsi="Arial" w:cs="Arial"/>
          <w:color w:val="000000"/>
          <w:w w:val="104"/>
          <w:sz w:val="22"/>
          <w:szCs w:val="22"/>
        </w:rPr>
      </w:pPr>
    </w:p>
    <w:p w:rsidR="0023232D" w:rsidRPr="00F27B9F" w:rsidRDefault="0023232D" w:rsidP="0023232D">
      <w:pPr>
        <w:ind w:left="567" w:hanging="567"/>
        <w:jc w:val="both"/>
        <w:rPr>
          <w:rFonts w:ascii="Arial" w:hAnsi="Arial" w:cs="Arial"/>
          <w:color w:val="000000"/>
          <w:w w:val="104"/>
          <w:sz w:val="22"/>
          <w:szCs w:val="22"/>
        </w:rPr>
      </w:pP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(f)</w:t>
      </w:r>
      <w:r>
        <w:rPr>
          <w:rFonts w:ascii="Arial" w:hAnsi="Arial" w:cs="Arial"/>
          <w:color w:val="000000"/>
          <w:w w:val="104"/>
          <w:sz w:val="22"/>
          <w:szCs w:val="22"/>
        </w:rPr>
        <w:tab/>
      </w:r>
      <w:r w:rsidRPr="00F27B9F">
        <w:rPr>
          <w:rFonts w:ascii="Arial" w:hAnsi="Arial" w:cs="Arial"/>
          <w:color w:val="000000"/>
          <w:w w:val="104"/>
          <w:sz w:val="22"/>
          <w:szCs w:val="22"/>
        </w:rPr>
        <w:t>That I am aware of the duties and powers under the rules and relevant law(s) and the Company’s Memorandum and Articles of Association</w:t>
      </w:r>
      <w:r w:rsidR="0023232D">
        <w:rPr>
          <w:rFonts w:ascii="Arial" w:hAnsi="Arial" w:cs="Arial"/>
          <w:color w:val="000000"/>
          <w:w w:val="104"/>
          <w:sz w:val="22"/>
          <w:szCs w:val="22"/>
        </w:rPr>
        <w:t>;</w:t>
      </w: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(g)</w:t>
      </w:r>
      <w:r w:rsidRPr="00F27B9F">
        <w:rPr>
          <w:rFonts w:ascii="Arial" w:hAnsi="Arial" w:cs="Arial"/>
          <w:color w:val="000000"/>
          <w:w w:val="104"/>
          <w:sz w:val="22"/>
          <w:szCs w:val="22"/>
        </w:rPr>
        <w:tab/>
        <w:t>That my name is borne on the register of National Tax Payers and my National Tax Number is _____________</w:t>
      </w:r>
      <w:r w:rsidR="0023232D">
        <w:rPr>
          <w:rFonts w:ascii="Arial" w:hAnsi="Arial" w:cs="Arial"/>
          <w:color w:val="000000"/>
          <w:w w:val="104"/>
          <w:sz w:val="22"/>
          <w:szCs w:val="22"/>
        </w:rPr>
        <w:t>;</w:t>
      </w:r>
    </w:p>
    <w:p w:rsid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(h)</w:t>
      </w:r>
      <w:r w:rsidRPr="00F27B9F">
        <w:rPr>
          <w:rFonts w:ascii="Arial" w:hAnsi="Arial" w:cs="Arial"/>
          <w:color w:val="000000"/>
          <w:w w:val="104"/>
          <w:sz w:val="22"/>
          <w:szCs w:val="22"/>
        </w:rPr>
        <w:tab/>
        <w:t xml:space="preserve">That I have not been convicted by any court of competent jurisdiction as </w:t>
      </w:r>
      <w:r>
        <w:rPr>
          <w:rFonts w:ascii="Arial" w:hAnsi="Arial" w:cs="Arial"/>
          <w:color w:val="000000"/>
          <w:w w:val="104"/>
          <w:sz w:val="22"/>
          <w:szCs w:val="22"/>
        </w:rPr>
        <w:t>an undischarged insolvent/</w:t>
      </w:r>
      <w:r w:rsidRPr="00F27B9F">
        <w:rPr>
          <w:rFonts w:ascii="Arial" w:hAnsi="Arial" w:cs="Arial"/>
          <w:color w:val="000000"/>
          <w:w w:val="104"/>
          <w:sz w:val="22"/>
          <w:szCs w:val="22"/>
        </w:rPr>
        <w:t>defaulter in payment of loan to banking company, a Development Financial Institution (DFI) or a Non-Banking Finance Company, or being a member of Stock Exchange have not been declared defaulter by it</w:t>
      </w:r>
      <w:r w:rsidR="0023232D">
        <w:rPr>
          <w:rFonts w:ascii="Arial" w:hAnsi="Arial" w:cs="Arial"/>
          <w:color w:val="000000"/>
          <w:w w:val="104"/>
          <w:sz w:val="22"/>
          <w:szCs w:val="22"/>
        </w:rPr>
        <w:t>;</w:t>
      </w: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w:t>
      </w:r>
      <w:proofErr w:type="spellStart"/>
      <w:r w:rsidRPr="00F27B9F">
        <w:rPr>
          <w:rFonts w:ascii="Arial" w:hAnsi="Arial" w:cs="Arial"/>
          <w:color w:val="000000"/>
          <w:w w:val="104"/>
          <w:sz w:val="22"/>
          <w:szCs w:val="22"/>
        </w:rPr>
        <w:t>i</w:t>
      </w:r>
      <w:proofErr w:type="spellEnd"/>
      <w:r w:rsidRPr="00F27B9F">
        <w:rPr>
          <w:rFonts w:ascii="Arial" w:hAnsi="Arial" w:cs="Arial"/>
          <w:color w:val="000000"/>
          <w:w w:val="104"/>
          <w:sz w:val="22"/>
          <w:szCs w:val="22"/>
        </w:rPr>
        <w:t xml:space="preserve">)   </w:t>
      </w:r>
      <w:r w:rsidR="0023232D">
        <w:rPr>
          <w:rFonts w:ascii="Arial" w:hAnsi="Arial" w:cs="Arial"/>
          <w:color w:val="000000"/>
          <w:w w:val="104"/>
          <w:sz w:val="22"/>
          <w:szCs w:val="22"/>
        </w:rPr>
        <w:t xml:space="preserve">   </w:t>
      </w:r>
      <w:r w:rsidRPr="00F27B9F">
        <w:rPr>
          <w:rFonts w:ascii="Arial" w:hAnsi="Arial" w:cs="Arial"/>
          <w:color w:val="000000"/>
          <w:w w:val="104"/>
          <w:sz w:val="22"/>
          <w:szCs w:val="22"/>
        </w:rPr>
        <w:t xml:space="preserve">That I have never been convicted of </w:t>
      </w:r>
      <w:r>
        <w:rPr>
          <w:rFonts w:ascii="Arial" w:hAnsi="Arial" w:cs="Arial"/>
          <w:color w:val="000000"/>
          <w:w w:val="104"/>
          <w:sz w:val="22"/>
          <w:szCs w:val="22"/>
        </w:rPr>
        <w:t xml:space="preserve">any </w:t>
      </w:r>
      <w:r w:rsidRPr="00F27B9F">
        <w:rPr>
          <w:rFonts w:ascii="Arial" w:hAnsi="Arial" w:cs="Arial"/>
          <w:color w:val="000000"/>
          <w:w w:val="104"/>
          <w:sz w:val="22"/>
          <w:szCs w:val="22"/>
        </w:rPr>
        <w:t>fraud or breach of trust or of an offence involving moral turpitude by a court of law</w:t>
      </w:r>
      <w:r w:rsidR="0023232D">
        <w:rPr>
          <w:rFonts w:ascii="Arial" w:hAnsi="Arial" w:cs="Arial"/>
          <w:color w:val="000000"/>
          <w:w w:val="104"/>
          <w:sz w:val="22"/>
          <w:szCs w:val="22"/>
        </w:rPr>
        <w:t>;</w:t>
      </w: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w:t>
      </w:r>
      <w:r>
        <w:rPr>
          <w:rFonts w:ascii="Arial" w:hAnsi="Arial" w:cs="Arial"/>
          <w:color w:val="000000"/>
          <w:w w:val="104"/>
          <w:sz w:val="22"/>
          <w:szCs w:val="22"/>
        </w:rPr>
        <w:t>j</w:t>
      </w:r>
      <w:r w:rsidRPr="00F27B9F">
        <w:rPr>
          <w:rFonts w:ascii="Arial" w:hAnsi="Arial" w:cs="Arial"/>
          <w:color w:val="000000"/>
          <w:w w:val="104"/>
          <w:sz w:val="22"/>
          <w:szCs w:val="22"/>
        </w:rPr>
        <w:t>)</w:t>
      </w:r>
      <w:r>
        <w:rPr>
          <w:rFonts w:ascii="Arial" w:hAnsi="Arial" w:cs="Arial"/>
          <w:color w:val="000000"/>
          <w:w w:val="104"/>
          <w:sz w:val="22"/>
          <w:szCs w:val="22"/>
        </w:rPr>
        <w:t xml:space="preserve">    </w:t>
      </w:r>
      <w:r w:rsidR="0023232D">
        <w:rPr>
          <w:rFonts w:ascii="Arial" w:hAnsi="Arial" w:cs="Arial"/>
          <w:color w:val="000000"/>
          <w:w w:val="104"/>
          <w:sz w:val="22"/>
          <w:szCs w:val="22"/>
        </w:rPr>
        <w:t xml:space="preserve">  </w:t>
      </w:r>
      <w:r w:rsidRPr="00F27B9F">
        <w:rPr>
          <w:rFonts w:ascii="Arial" w:hAnsi="Arial" w:cs="Arial"/>
          <w:color w:val="000000"/>
          <w:w w:val="104"/>
          <w:sz w:val="22"/>
          <w:szCs w:val="22"/>
        </w:rPr>
        <w:t>That I or my spouse is not engaged in the business of stock brokerage</w:t>
      </w:r>
      <w:r w:rsidR="0023232D">
        <w:rPr>
          <w:rFonts w:ascii="Arial" w:hAnsi="Arial" w:cs="Arial"/>
          <w:color w:val="000000"/>
          <w:w w:val="104"/>
          <w:sz w:val="22"/>
          <w:szCs w:val="22"/>
        </w:rPr>
        <w:t>;</w:t>
      </w:r>
    </w:p>
    <w:p w:rsidR="00F27B9F" w:rsidRPr="00F27B9F" w:rsidRDefault="00F27B9F" w:rsidP="0023232D">
      <w:pPr>
        <w:ind w:left="567" w:hanging="567"/>
        <w:jc w:val="both"/>
        <w:rPr>
          <w:rFonts w:ascii="Arial" w:hAnsi="Arial" w:cs="Arial"/>
          <w:color w:val="000000"/>
          <w:w w:val="104"/>
          <w:sz w:val="22"/>
          <w:szCs w:val="22"/>
        </w:rPr>
      </w:pPr>
      <w:r w:rsidRPr="00F27B9F">
        <w:rPr>
          <w:rFonts w:ascii="Arial" w:hAnsi="Arial" w:cs="Arial"/>
          <w:color w:val="000000"/>
          <w:w w:val="104"/>
          <w:sz w:val="22"/>
          <w:szCs w:val="22"/>
        </w:rPr>
        <w:t>(</w:t>
      </w:r>
      <w:r>
        <w:rPr>
          <w:rFonts w:ascii="Arial" w:hAnsi="Arial" w:cs="Arial"/>
          <w:color w:val="000000"/>
          <w:w w:val="104"/>
          <w:sz w:val="22"/>
          <w:szCs w:val="22"/>
        </w:rPr>
        <w:t>k</w:t>
      </w:r>
      <w:r w:rsidRPr="00F27B9F">
        <w:rPr>
          <w:rFonts w:ascii="Arial" w:hAnsi="Arial" w:cs="Arial"/>
          <w:color w:val="000000"/>
          <w:w w:val="104"/>
          <w:sz w:val="22"/>
          <w:szCs w:val="22"/>
        </w:rPr>
        <w:t>)</w:t>
      </w:r>
      <w:r w:rsidRPr="00F27B9F">
        <w:rPr>
          <w:rFonts w:ascii="Arial" w:hAnsi="Arial" w:cs="Arial"/>
          <w:color w:val="000000"/>
          <w:w w:val="104"/>
          <w:sz w:val="22"/>
          <w:szCs w:val="22"/>
        </w:rPr>
        <w:tab/>
        <w:t xml:space="preserve">That I shall not offer or accept any payment, bribe, </w:t>
      </w:r>
      <w:proofErr w:type="spellStart"/>
      <w:r w:rsidRPr="00F27B9F">
        <w:rPr>
          <w:rFonts w:ascii="Arial" w:hAnsi="Arial" w:cs="Arial"/>
          <w:color w:val="000000"/>
          <w:w w:val="104"/>
          <w:sz w:val="22"/>
          <w:szCs w:val="22"/>
        </w:rPr>
        <w:t>favour</w:t>
      </w:r>
      <w:proofErr w:type="spellEnd"/>
      <w:r w:rsidRPr="00F27B9F">
        <w:rPr>
          <w:rFonts w:ascii="Arial" w:hAnsi="Arial" w:cs="Arial"/>
          <w:color w:val="000000"/>
          <w:w w:val="104"/>
          <w:sz w:val="22"/>
          <w:szCs w:val="22"/>
        </w:rPr>
        <w:t xml:space="preserve"> or inducement which might influence or appear to influence my decisions and actions</w:t>
      </w:r>
      <w:r w:rsidR="0023232D">
        <w:rPr>
          <w:rFonts w:ascii="Arial" w:hAnsi="Arial" w:cs="Arial"/>
          <w:color w:val="000000"/>
          <w:w w:val="104"/>
          <w:sz w:val="22"/>
          <w:szCs w:val="22"/>
        </w:rPr>
        <w:t>;</w:t>
      </w:r>
    </w:p>
    <w:p w:rsidR="00F27B9F" w:rsidRPr="00F27B9F" w:rsidRDefault="00F27B9F" w:rsidP="0023232D">
      <w:pPr>
        <w:ind w:left="567" w:hanging="567"/>
        <w:jc w:val="both"/>
        <w:rPr>
          <w:rFonts w:ascii="Arial" w:hAnsi="Arial" w:cs="Arial"/>
          <w:color w:val="000000"/>
          <w:w w:val="104"/>
          <w:sz w:val="22"/>
          <w:szCs w:val="22"/>
        </w:rPr>
      </w:pPr>
    </w:p>
    <w:p w:rsidR="00F27B9F" w:rsidRPr="00F27B9F" w:rsidRDefault="00F27B9F" w:rsidP="0023232D">
      <w:pPr>
        <w:jc w:val="both"/>
        <w:rPr>
          <w:rFonts w:ascii="Arial" w:hAnsi="Arial" w:cs="Arial"/>
          <w:color w:val="000000"/>
          <w:w w:val="104"/>
          <w:sz w:val="22"/>
          <w:szCs w:val="22"/>
        </w:rPr>
      </w:pPr>
      <w:r w:rsidRPr="00F27B9F">
        <w:rPr>
          <w:rFonts w:ascii="Arial" w:hAnsi="Arial" w:cs="Arial"/>
          <w:color w:val="000000"/>
          <w:w w:val="104"/>
          <w:sz w:val="22"/>
          <w:szCs w:val="22"/>
        </w:rPr>
        <w:t>In case of any subsequent change, I shall inform Ignite accordingly</w:t>
      </w:r>
      <w:r>
        <w:rPr>
          <w:rFonts w:ascii="Arial" w:hAnsi="Arial" w:cs="Arial"/>
          <w:color w:val="000000"/>
          <w:w w:val="104"/>
          <w:sz w:val="22"/>
          <w:szCs w:val="22"/>
        </w:rPr>
        <w:t xml:space="preserve"> if I am elected as </w:t>
      </w:r>
      <w:r w:rsidRPr="00F27B9F">
        <w:rPr>
          <w:rFonts w:ascii="Arial" w:hAnsi="Arial" w:cs="Arial"/>
          <w:color w:val="000000"/>
          <w:w w:val="104"/>
          <w:sz w:val="22"/>
          <w:szCs w:val="22"/>
        </w:rPr>
        <w:t xml:space="preserve">Director of the Company. </w:t>
      </w:r>
    </w:p>
    <w:p w:rsidR="00F27B9F" w:rsidRPr="00F27B9F" w:rsidRDefault="00F27B9F" w:rsidP="00F27B9F">
      <w:pPr>
        <w:ind w:left="720" w:hanging="720"/>
        <w:jc w:val="both"/>
        <w:rPr>
          <w:rFonts w:ascii="Arial" w:hAnsi="Arial" w:cs="Arial"/>
          <w:sz w:val="22"/>
          <w:szCs w:val="22"/>
        </w:rPr>
      </w:pPr>
    </w:p>
    <w:p w:rsidR="00F27B9F" w:rsidRPr="00F27B9F" w:rsidRDefault="00F27B9F" w:rsidP="00F27B9F">
      <w:pPr>
        <w:ind w:left="720" w:hanging="720"/>
        <w:jc w:val="both"/>
        <w:rPr>
          <w:rFonts w:ascii="Arial" w:hAnsi="Arial" w:cs="Arial"/>
          <w:sz w:val="22"/>
          <w:szCs w:val="22"/>
        </w:rPr>
      </w:pPr>
    </w:p>
    <w:p w:rsidR="00F27B9F" w:rsidRPr="00F27B9F" w:rsidRDefault="0023232D" w:rsidP="0023232D">
      <w:pPr>
        <w:jc w:val="both"/>
        <w:rPr>
          <w:rFonts w:ascii="Arial" w:hAnsi="Arial" w:cs="Arial"/>
          <w:sz w:val="22"/>
          <w:szCs w:val="22"/>
        </w:rPr>
      </w:pPr>
      <w:r>
        <w:rPr>
          <w:rFonts w:ascii="Arial" w:hAnsi="Arial" w:cs="Arial"/>
          <w:sz w:val="22"/>
          <w:szCs w:val="22"/>
        </w:rPr>
        <w:t>________________________________</w:t>
      </w:r>
    </w:p>
    <w:p w:rsidR="00F27B9F" w:rsidRPr="0023232D" w:rsidRDefault="00F27B9F" w:rsidP="00F27B9F">
      <w:pPr>
        <w:jc w:val="both"/>
        <w:rPr>
          <w:rFonts w:ascii="Arial" w:hAnsi="Arial" w:cs="Arial"/>
          <w:b/>
          <w:sz w:val="22"/>
          <w:szCs w:val="22"/>
        </w:rPr>
      </w:pPr>
      <w:r w:rsidRPr="0023232D">
        <w:rPr>
          <w:rFonts w:ascii="Arial" w:hAnsi="Arial" w:cs="Arial"/>
          <w:b/>
          <w:color w:val="000000"/>
          <w:sz w:val="22"/>
          <w:szCs w:val="22"/>
        </w:rPr>
        <w:t>Deponent</w:t>
      </w:r>
    </w:p>
    <w:p w:rsidR="00F27B9F" w:rsidRPr="00F27B9F" w:rsidRDefault="00F27B9F" w:rsidP="00F27B9F">
      <w:pPr>
        <w:jc w:val="both"/>
        <w:rPr>
          <w:rFonts w:ascii="Arial" w:hAnsi="Arial" w:cs="Arial"/>
          <w:b/>
          <w:sz w:val="22"/>
          <w:szCs w:val="22"/>
        </w:rPr>
      </w:pPr>
      <w:proofErr w:type="gramStart"/>
      <w:r w:rsidRPr="00F27B9F">
        <w:rPr>
          <w:rFonts w:ascii="Arial" w:hAnsi="Arial" w:cs="Arial"/>
          <w:color w:val="000000"/>
          <w:sz w:val="22"/>
          <w:szCs w:val="22"/>
        </w:rPr>
        <w:t>Dated:_</w:t>
      </w:r>
      <w:proofErr w:type="gramEnd"/>
      <w:r w:rsidRPr="00F27B9F">
        <w:rPr>
          <w:rFonts w:ascii="Arial" w:hAnsi="Arial" w:cs="Arial"/>
          <w:color w:val="000000"/>
          <w:sz w:val="22"/>
          <w:szCs w:val="22"/>
        </w:rPr>
        <w:t>__________________________</w:t>
      </w:r>
      <w:r w:rsidRPr="00F27B9F">
        <w:rPr>
          <w:rFonts w:ascii="Arial" w:hAnsi="Arial" w:cs="Arial"/>
          <w:color w:val="000000"/>
          <w:sz w:val="22"/>
          <w:szCs w:val="22"/>
        </w:rPr>
        <w:tab/>
        <w:t xml:space="preserve">                      </w:t>
      </w:r>
      <w:r w:rsidRPr="00F27B9F">
        <w:rPr>
          <w:rFonts w:ascii="Arial" w:hAnsi="Arial" w:cs="Arial"/>
          <w:b/>
          <w:color w:val="000000"/>
          <w:position w:val="-4"/>
          <w:sz w:val="22"/>
          <w:szCs w:val="22"/>
        </w:rPr>
        <w:t xml:space="preserve">To be Attested by an  </w:t>
      </w:r>
      <w:r w:rsidRPr="00F27B9F">
        <w:rPr>
          <w:rFonts w:ascii="Arial" w:hAnsi="Arial" w:cs="Arial"/>
          <w:b/>
          <w:color w:val="000000"/>
          <w:sz w:val="22"/>
          <w:szCs w:val="22"/>
        </w:rPr>
        <w:t>Oath</w:t>
      </w:r>
    </w:p>
    <w:p w:rsidR="00F27B9F" w:rsidRPr="00F27B9F" w:rsidRDefault="00F27B9F" w:rsidP="00F27B9F">
      <w:pPr>
        <w:ind w:left="5040" w:firstLine="720"/>
        <w:jc w:val="both"/>
        <w:rPr>
          <w:rFonts w:ascii="Arial" w:hAnsi="Arial" w:cs="Arial"/>
          <w:b/>
          <w:sz w:val="22"/>
          <w:szCs w:val="22"/>
        </w:rPr>
      </w:pPr>
      <w:r w:rsidRPr="00F27B9F">
        <w:rPr>
          <w:rFonts w:ascii="Arial" w:hAnsi="Arial" w:cs="Arial"/>
          <w:b/>
          <w:color w:val="000000"/>
          <w:sz w:val="22"/>
          <w:szCs w:val="22"/>
        </w:rPr>
        <w:t>Commissioner under his Seal</w:t>
      </w:r>
    </w:p>
    <w:p w:rsidR="00F27B9F" w:rsidRPr="00F27B9F" w:rsidRDefault="00F27B9F" w:rsidP="00F27B9F">
      <w:pPr>
        <w:tabs>
          <w:tab w:val="left" w:pos="8379"/>
        </w:tabs>
        <w:jc w:val="both"/>
        <w:rPr>
          <w:rFonts w:ascii="Arial" w:hAnsi="Arial" w:cs="Arial"/>
          <w:b/>
          <w:sz w:val="22"/>
          <w:szCs w:val="22"/>
        </w:rPr>
      </w:pPr>
      <w:r w:rsidRPr="00F27B9F">
        <w:rPr>
          <w:rFonts w:ascii="Arial" w:hAnsi="Arial" w:cs="Arial"/>
          <w:b/>
          <w:color w:val="000000"/>
          <w:sz w:val="22"/>
          <w:szCs w:val="22"/>
        </w:rPr>
        <w:t>Witness to the above:</w:t>
      </w:r>
      <w:r w:rsidRPr="00F27B9F">
        <w:rPr>
          <w:rFonts w:ascii="Arial" w:hAnsi="Arial" w:cs="Arial"/>
          <w:b/>
          <w:color w:val="000000"/>
          <w:sz w:val="22"/>
          <w:szCs w:val="22"/>
        </w:rPr>
        <w:tab/>
      </w:r>
    </w:p>
    <w:p w:rsidR="00F27B9F" w:rsidRPr="00F27B9F" w:rsidRDefault="00F27B9F" w:rsidP="00F27B9F">
      <w:pPr>
        <w:ind w:right="95"/>
        <w:jc w:val="both"/>
        <w:rPr>
          <w:rFonts w:ascii="Arial" w:hAnsi="Arial" w:cs="Arial"/>
          <w:sz w:val="22"/>
          <w:szCs w:val="22"/>
        </w:rPr>
      </w:pPr>
      <w:r w:rsidRPr="00F27B9F">
        <w:rPr>
          <w:rFonts w:ascii="Arial" w:hAnsi="Arial" w:cs="Arial"/>
          <w:color w:val="000000"/>
          <w:sz w:val="22"/>
          <w:szCs w:val="22"/>
        </w:rPr>
        <w:t xml:space="preserve">Signature:________________________ </w:t>
      </w:r>
      <w:r w:rsidRPr="00F27B9F">
        <w:rPr>
          <w:rFonts w:ascii="Arial" w:hAnsi="Arial" w:cs="Arial"/>
          <w:sz w:val="22"/>
          <w:szCs w:val="22"/>
        </w:rPr>
        <w:br/>
      </w:r>
      <w:r w:rsidRPr="00F27B9F">
        <w:rPr>
          <w:rFonts w:ascii="Arial" w:hAnsi="Arial" w:cs="Arial"/>
          <w:color w:val="000000"/>
          <w:sz w:val="22"/>
          <w:szCs w:val="22"/>
        </w:rPr>
        <w:t xml:space="preserve">Name:___________________________ </w:t>
      </w:r>
      <w:r w:rsidRPr="00F27B9F">
        <w:rPr>
          <w:rFonts w:ascii="Arial" w:hAnsi="Arial" w:cs="Arial"/>
          <w:sz w:val="22"/>
          <w:szCs w:val="22"/>
        </w:rPr>
        <w:br/>
      </w:r>
      <w:r w:rsidRPr="00F27B9F">
        <w:rPr>
          <w:rFonts w:ascii="Arial" w:hAnsi="Arial" w:cs="Arial"/>
          <w:color w:val="000000"/>
          <w:sz w:val="22"/>
          <w:szCs w:val="22"/>
        </w:rPr>
        <w:t xml:space="preserve">NIC:___________________________ </w:t>
      </w:r>
      <w:r w:rsidRPr="00F27B9F">
        <w:rPr>
          <w:rFonts w:ascii="Arial" w:hAnsi="Arial" w:cs="Arial"/>
          <w:sz w:val="22"/>
          <w:szCs w:val="22"/>
        </w:rPr>
        <w:br/>
      </w:r>
      <w:r w:rsidRPr="00F27B9F">
        <w:rPr>
          <w:rFonts w:ascii="Arial" w:hAnsi="Arial" w:cs="Arial"/>
          <w:color w:val="000000"/>
          <w:sz w:val="22"/>
          <w:szCs w:val="22"/>
        </w:rPr>
        <w:t xml:space="preserve">Address:_________________________ </w:t>
      </w:r>
      <w:r w:rsidRPr="00F27B9F">
        <w:rPr>
          <w:rFonts w:ascii="Arial" w:hAnsi="Arial" w:cs="Arial"/>
          <w:sz w:val="22"/>
          <w:szCs w:val="22"/>
        </w:rPr>
        <w:br/>
      </w:r>
      <w:r w:rsidRPr="00F27B9F">
        <w:rPr>
          <w:rFonts w:ascii="Arial" w:hAnsi="Arial" w:cs="Arial"/>
          <w:color w:val="000000"/>
          <w:sz w:val="22"/>
          <w:szCs w:val="22"/>
        </w:rPr>
        <w:t>________________________________</w:t>
      </w:r>
    </w:p>
    <w:p w:rsidR="00F27B9F" w:rsidRPr="00F27B9F" w:rsidRDefault="00F27B9F" w:rsidP="00F27B9F">
      <w:pPr>
        <w:ind w:left="9249"/>
        <w:jc w:val="both"/>
        <w:rPr>
          <w:rFonts w:ascii="Arial" w:hAnsi="Arial" w:cs="Arial"/>
          <w:sz w:val="22"/>
          <w:szCs w:val="22"/>
        </w:rPr>
      </w:pPr>
    </w:p>
    <w:p w:rsidR="00F27B9F" w:rsidRPr="00F27B9F" w:rsidRDefault="00F27B9F" w:rsidP="00F27B9F">
      <w:pPr>
        <w:ind w:left="9249"/>
        <w:jc w:val="both"/>
        <w:rPr>
          <w:rFonts w:ascii="Arial" w:hAnsi="Arial" w:cs="Arial"/>
          <w:sz w:val="22"/>
          <w:szCs w:val="22"/>
        </w:rPr>
      </w:pPr>
    </w:p>
    <w:p w:rsidR="00F27B9F" w:rsidRPr="00F27B9F" w:rsidRDefault="00F27B9F" w:rsidP="00F27B9F">
      <w:pPr>
        <w:ind w:left="9249"/>
        <w:rPr>
          <w:sz w:val="22"/>
          <w:szCs w:val="22"/>
        </w:rPr>
      </w:pPr>
    </w:p>
    <w:p w:rsidR="00F27B9F" w:rsidRPr="00F27B9F" w:rsidRDefault="00F27B9F" w:rsidP="00F27B9F">
      <w:pPr>
        <w:rPr>
          <w:sz w:val="22"/>
          <w:szCs w:val="22"/>
        </w:rPr>
      </w:pPr>
    </w:p>
    <w:p w:rsidR="00330E2B" w:rsidRPr="00F27B9F" w:rsidRDefault="00330E2B" w:rsidP="00F27B9F">
      <w:pPr>
        <w:tabs>
          <w:tab w:val="left" w:pos="-720"/>
        </w:tabs>
        <w:suppressAutoHyphens/>
        <w:jc w:val="both"/>
        <w:rPr>
          <w:rFonts w:ascii="Arial" w:hAnsi="Arial" w:cs="Arial"/>
          <w:spacing w:val="-3"/>
          <w:sz w:val="22"/>
          <w:szCs w:val="22"/>
        </w:rPr>
      </w:pPr>
    </w:p>
    <w:p w:rsidR="00330E2B" w:rsidRPr="00F27B9F" w:rsidRDefault="00330E2B" w:rsidP="00F27B9F">
      <w:pPr>
        <w:tabs>
          <w:tab w:val="left" w:pos="-720"/>
        </w:tabs>
        <w:suppressAutoHyphens/>
        <w:jc w:val="both"/>
        <w:rPr>
          <w:rFonts w:ascii="Arial" w:hAnsi="Arial" w:cs="Arial"/>
          <w:spacing w:val="-3"/>
          <w:sz w:val="22"/>
          <w:szCs w:val="22"/>
        </w:rPr>
      </w:pPr>
    </w:p>
    <w:p w:rsidR="00330E2B" w:rsidRDefault="00F27B9F" w:rsidP="00F27B9F">
      <w:pPr>
        <w:tabs>
          <w:tab w:val="left" w:pos="-720"/>
        </w:tabs>
        <w:suppressAutoHyphens/>
        <w:jc w:val="both"/>
        <w:rPr>
          <w:rFonts w:ascii="Arial" w:hAnsi="Arial" w:cs="Arial"/>
          <w:b/>
          <w:spacing w:val="-3"/>
          <w:sz w:val="22"/>
          <w:szCs w:val="22"/>
        </w:rPr>
      </w:pPr>
      <w:r>
        <w:rPr>
          <w:rFonts w:ascii="Arial" w:hAnsi="Arial" w:cs="Arial"/>
          <w:b/>
          <w:spacing w:val="-3"/>
          <w:sz w:val="22"/>
          <w:szCs w:val="22"/>
        </w:rPr>
        <w:t>Documents to be Attached with Nomination Papers</w:t>
      </w:r>
    </w:p>
    <w:p w:rsidR="00F27B9F" w:rsidRDefault="00F27B9F" w:rsidP="00F27B9F">
      <w:pPr>
        <w:tabs>
          <w:tab w:val="left" w:pos="-720"/>
        </w:tabs>
        <w:suppressAutoHyphens/>
        <w:jc w:val="both"/>
        <w:rPr>
          <w:rFonts w:ascii="Arial" w:hAnsi="Arial" w:cs="Arial"/>
          <w:b/>
          <w:spacing w:val="-3"/>
          <w:sz w:val="22"/>
          <w:szCs w:val="22"/>
        </w:rPr>
      </w:pPr>
    </w:p>
    <w:p w:rsid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Copy of highest educational/Professional Degree</w:t>
      </w:r>
      <w:r w:rsidR="00CD2A06">
        <w:rPr>
          <w:rFonts w:ascii="Arial" w:hAnsi="Arial" w:cs="Arial"/>
          <w:spacing w:val="-3"/>
          <w:sz w:val="22"/>
          <w:szCs w:val="22"/>
        </w:rPr>
        <w:t>s</w:t>
      </w:r>
      <w:r>
        <w:rPr>
          <w:rFonts w:ascii="Arial" w:hAnsi="Arial" w:cs="Arial"/>
          <w:spacing w:val="-3"/>
          <w:sz w:val="22"/>
          <w:szCs w:val="22"/>
        </w:rPr>
        <w:t xml:space="preserve"> </w:t>
      </w:r>
    </w:p>
    <w:p w:rsidR="00F27B9F" w:rsidRDefault="00F27B9F" w:rsidP="00F27B9F">
      <w:pPr>
        <w:pStyle w:val="ListParagraph"/>
        <w:tabs>
          <w:tab w:val="left" w:pos="-720"/>
        </w:tabs>
        <w:suppressAutoHyphens/>
        <w:ind w:left="426"/>
        <w:jc w:val="both"/>
        <w:rPr>
          <w:rFonts w:ascii="Arial" w:hAnsi="Arial" w:cs="Arial"/>
          <w:spacing w:val="-3"/>
          <w:sz w:val="22"/>
          <w:szCs w:val="22"/>
        </w:rPr>
      </w:pPr>
    </w:p>
    <w:p w:rsid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Copy of CNIC/Passport</w:t>
      </w:r>
    </w:p>
    <w:p w:rsidR="00F27B9F" w:rsidRPr="00F27B9F" w:rsidRDefault="00F27B9F" w:rsidP="00F27B9F">
      <w:pPr>
        <w:pStyle w:val="ListParagraph"/>
        <w:rPr>
          <w:rFonts w:ascii="Arial" w:hAnsi="Arial" w:cs="Arial"/>
          <w:spacing w:val="-3"/>
          <w:sz w:val="22"/>
          <w:szCs w:val="22"/>
        </w:rPr>
      </w:pPr>
    </w:p>
    <w:p w:rsid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Detailed CV/Bio data</w:t>
      </w:r>
    </w:p>
    <w:p w:rsidR="00F27B9F" w:rsidRPr="00F27B9F" w:rsidRDefault="00F27B9F" w:rsidP="00F27B9F">
      <w:pPr>
        <w:pStyle w:val="ListParagraph"/>
        <w:rPr>
          <w:rFonts w:ascii="Arial" w:hAnsi="Arial" w:cs="Arial"/>
          <w:spacing w:val="-3"/>
          <w:sz w:val="22"/>
          <w:szCs w:val="22"/>
        </w:rPr>
      </w:pPr>
    </w:p>
    <w:p w:rsid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Two Passport Size Photographs</w:t>
      </w:r>
    </w:p>
    <w:p w:rsidR="00F27B9F" w:rsidRPr="00F27B9F" w:rsidRDefault="00F27B9F" w:rsidP="00F27B9F">
      <w:pPr>
        <w:pStyle w:val="ListParagraph"/>
        <w:rPr>
          <w:rFonts w:ascii="Arial" w:hAnsi="Arial" w:cs="Arial"/>
          <w:spacing w:val="-3"/>
          <w:sz w:val="22"/>
          <w:szCs w:val="22"/>
        </w:rPr>
      </w:pPr>
    </w:p>
    <w:p w:rsid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Evidence of Professional Experience (Note: for nominees/applicants in Corporate Management Expert Category, proof of association with Multinational or International Organization is required)</w:t>
      </w:r>
    </w:p>
    <w:p w:rsidR="00F27B9F" w:rsidRPr="00F27B9F" w:rsidRDefault="00F27B9F" w:rsidP="00F27B9F">
      <w:pPr>
        <w:pStyle w:val="ListParagraph"/>
        <w:rPr>
          <w:rFonts w:ascii="Arial" w:hAnsi="Arial" w:cs="Arial"/>
          <w:spacing w:val="-3"/>
          <w:sz w:val="22"/>
          <w:szCs w:val="22"/>
        </w:rPr>
      </w:pPr>
    </w:p>
    <w:p w:rsid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Evidence of Association with Relevant</w:t>
      </w:r>
      <w:r w:rsidR="00E560CD">
        <w:rPr>
          <w:rFonts w:ascii="Arial" w:hAnsi="Arial" w:cs="Arial"/>
          <w:spacing w:val="-3"/>
          <w:sz w:val="22"/>
          <w:szCs w:val="22"/>
        </w:rPr>
        <w:t xml:space="preserve"> Industry/</w:t>
      </w:r>
      <w:r>
        <w:rPr>
          <w:rFonts w:ascii="Arial" w:hAnsi="Arial" w:cs="Arial"/>
          <w:spacing w:val="-3"/>
          <w:sz w:val="22"/>
          <w:szCs w:val="22"/>
        </w:rPr>
        <w:t>Sector</w:t>
      </w:r>
    </w:p>
    <w:p w:rsidR="00F27B9F" w:rsidRPr="00F27B9F" w:rsidRDefault="00F27B9F" w:rsidP="00F27B9F">
      <w:pPr>
        <w:pStyle w:val="ListParagraph"/>
        <w:rPr>
          <w:rFonts w:ascii="Arial" w:hAnsi="Arial" w:cs="Arial"/>
          <w:spacing w:val="-3"/>
          <w:sz w:val="22"/>
          <w:szCs w:val="22"/>
        </w:rPr>
      </w:pPr>
    </w:p>
    <w:p w:rsid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Registration Number</w:t>
      </w:r>
      <w:r w:rsidR="00AB4A92">
        <w:rPr>
          <w:rFonts w:ascii="Arial" w:hAnsi="Arial" w:cs="Arial"/>
          <w:spacing w:val="-3"/>
          <w:sz w:val="22"/>
          <w:szCs w:val="22"/>
        </w:rPr>
        <w:t>*</w:t>
      </w:r>
      <w:r>
        <w:rPr>
          <w:rFonts w:ascii="Arial" w:hAnsi="Arial" w:cs="Arial"/>
          <w:spacing w:val="-3"/>
          <w:sz w:val="22"/>
          <w:szCs w:val="22"/>
        </w:rPr>
        <w:t xml:space="preserve"> of Enrolment with Data Bank of Pakistan Institute of Corporate Governance</w:t>
      </w:r>
    </w:p>
    <w:p w:rsidR="00F27B9F" w:rsidRPr="00F27B9F" w:rsidRDefault="00F27B9F" w:rsidP="00F27B9F">
      <w:pPr>
        <w:pStyle w:val="ListParagraph"/>
        <w:rPr>
          <w:rFonts w:ascii="Arial" w:hAnsi="Arial" w:cs="Arial"/>
          <w:spacing w:val="-3"/>
          <w:sz w:val="22"/>
          <w:szCs w:val="22"/>
        </w:rPr>
      </w:pPr>
    </w:p>
    <w:p w:rsidR="00F27B9F" w:rsidRPr="00F27B9F" w:rsidRDefault="00F27B9F" w:rsidP="00F27B9F">
      <w:pPr>
        <w:pStyle w:val="ListParagraph"/>
        <w:numPr>
          <w:ilvl w:val="0"/>
          <w:numId w:val="12"/>
        </w:numPr>
        <w:tabs>
          <w:tab w:val="left" w:pos="-720"/>
        </w:tabs>
        <w:suppressAutoHyphens/>
        <w:ind w:left="426"/>
        <w:jc w:val="both"/>
        <w:rPr>
          <w:rFonts w:ascii="Arial" w:hAnsi="Arial" w:cs="Arial"/>
          <w:spacing w:val="-3"/>
          <w:sz w:val="22"/>
          <w:szCs w:val="22"/>
        </w:rPr>
      </w:pPr>
      <w:r>
        <w:rPr>
          <w:rFonts w:ascii="Arial" w:hAnsi="Arial" w:cs="Arial"/>
          <w:spacing w:val="-3"/>
          <w:sz w:val="22"/>
          <w:szCs w:val="22"/>
        </w:rPr>
        <w:t>Any Significant Contribution towards Corporate Governance</w:t>
      </w:r>
    </w:p>
    <w:p w:rsidR="00330E2B" w:rsidRPr="00F27B9F" w:rsidRDefault="00330E2B" w:rsidP="00F27B9F">
      <w:pPr>
        <w:tabs>
          <w:tab w:val="left" w:pos="-720"/>
        </w:tabs>
        <w:suppressAutoHyphens/>
        <w:jc w:val="both"/>
        <w:rPr>
          <w:rFonts w:ascii="Arial" w:hAnsi="Arial" w:cs="Arial"/>
          <w:spacing w:val="-3"/>
          <w:sz w:val="22"/>
          <w:szCs w:val="22"/>
        </w:rPr>
      </w:pPr>
    </w:p>
    <w:p w:rsidR="00330E2B" w:rsidRPr="00F27B9F" w:rsidRDefault="00330E2B" w:rsidP="00F27B9F">
      <w:pPr>
        <w:tabs>
          <w:tab w:val="left" w:pos="-720"/>
        </w:tabs>
        <w:suppressAutoHyphens/>
        <w:jc w:val="both"/>
        <w:rPr>
          <w:rFonts w:ascii="Arial" w:hAnsi="Arial" w:cs="Arial"/>
          <w:spacing w:val="-3"/>
          <w:sz w:val="22"/>
          <w:szCs w:val="22"/>
        </w:rPr>
      </w:pPr>
    </w:p>
    <w:p w:rsidR="00330E2B" w:rsidRPr="00F27B9F" w:rsidRDefault="00330E2B" w:rsidP="00F27B9F">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F27B9F" w:rsidRDefault="00F27B9F" w:rsidP="00F27B9F">
      <w:pPr>
        <w:suppressAutoHyphens/>
        <w:ind w:right="6"/>
        <w:jc w:val="both"/>
        <w:rPr>
          <w:rFonts w:ascii="Arial" w:hAnsi="Arial" w:cs="Arial"/>
        </w:rPr>
      </w:pPr>
      <w:r>
        <w:rPr>
          <w:rFonts w:ascii="Arial" w:hAnsi="Arial" w:cs="Arial"/>
          <w:spacing w:val="-3"/>
          <w:sz w:val="22"/>
          <w:szCs w:val="22"/>
        </w:rPr>
        <w:t>*</w:t>
      </w:r>
      <w:r w:rsidRPr="00F27B9F">
        <w:rPr>
          <w:rFonts w:ascii="Arial" w:hAnsi="Arial" w:cs="Arial"/>
        </w:rPr>
        <w:t xml:space="preserve"> </w:t>
      </w:r>
      <w:r>
        <w:rPr>
          <w:rFonts w:ascii="Arial" w:hAnsi="Arial" w:cs="Arial"/>
          <w:b/>
          <w:i/>
        </w:rPr>
        <w:t>W</w:t>
      </w:r>
      <w:r w:rsidRPr="00330E2B">
        <w:rPr>
          <w:rFonts w:ascii="Arial" w:hAnsi="Arial" w:cs="Arial"/>
          <w:b/>
          <w:i/>
        </w:rPr>
        <w:t xml:space="preserve">eblink for enrolment in databank of PICG </w:t>
      </w:r>
      <w:r>
        <w:rPr>
          <w:rFonts w:ascii="Arial" w:hAnsi="Arial" w:cs="Arial"/>
          <w:b/>
          <w:i/>
        </w:rPr>
        <w:t xml:space="preserve">as Independent Director is </w:t>
      </w:r>
      <w:hyperlink r:id="rId7" w:history="1">
        <w:r w:rsidRPr="00F2613D">
          <w:rPr>
            <w:rStyle w:val="Hyperlink"/>
            <w:rFonts w:ascii="Arial" w:hAnsi="Arial" w:cs="Arial"/>
            <w:b/>
            <w:i/>
          </w:rPr>
          <w:t>https://databank.picg.org.pk/frontpage</w:t>
        </w:r>
      </w:hyperlink>
    </w:p>
    <w:p w:rsidR="00F27B9F" w:rsidRDefault="00F27B9F" w:rsidP="00F27B9F">
      <w:pPr>
        <w:suppressAutoHyphens/>
        <w:ind w:right="6"/>
        <w:jc w:val="both"/>
        <w:rPr>
          <w:rFonts w:ascii="Arial" w:hAnsi="Arial" w:cs="Arial"/>
        </w:rPr>
      </w:pPr>
    </w:p>
    <w:p w:rsidR="00F27B9F" w:rsidRDefault="00F27B9F" w:rsidP="00F27B9F">
      <w:pPr>
        <w:suppressAutoHyphens/>
        <w:ind w:right="6"/>
        <w:jc w:val="both"/>
        <w:rPr>
          <w:rFonts w:ascii="Arial" w:hAnsi="Arial" w:cs="Arial"/>
        </w:rPr>
      </w:pPr>
    </w:p>
    <w:p w:rsidR="00F27B9F" w:rsidRDefault="00F27B9F" w:rsidP="00F27B9F">
      <w:pPr>
        <w:suppressAutoHyphens/>
        <w:ind w:right="6"/>
        <w:jc w:val="both"/>
        <w:rPr>
          <w:rFonts w:ascii="Arial" w:hAnsi="Arial" w:cs="Arial"/>
        </w:rPr>
      </w:pPr>
    </w:p>
    <w:p w:rsidR="00330E2B" w:rsidRPr="00F27B9F" w:rsidRDefault="00330E2B" w:rsidP="00F27B9F">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Default="00330E2B" w:rsidP="00155345">
      <w:pPr>
        <w:tabs>
          <w:tab w:val="left" w:pos="-720"/>
        </w:tabs>
        <w:suppressAutoHyphens/>
        <w:jc w:val="both"/>
        <w:rPr>
          <w:rFonts w:ascii="Arial" w:hAnsi="Arial" w:cs="Arial"/>
          <w:spacing w:val="-3"/>
          <w:sz w:val="22"/>
          <w:szCs w:val="22"/>
        </w:rPr>
      </w:pPr>
    </w:p>
    <w:p w:rsidR="00D876EA" w:rsidRDefault="00D876EA" w:rsidP="00155345">
      <w:pPr>
        <w:tabs>
          <w:tab w:val="left" w:pos="-720"/>
        </w:tabs>
        <w:suppressAutoHyphens/>
        <w:jc w:val="both"/>
        <w:rPr>
          <w:rFonts w:ascii="Arial" w:hAnsi="Arial" w:cs="Arial"/>
          <w:spacing w:val="-3"/>
          <w:sz w:val="22"/>
          <w:szCs w:val="22"/>
        </w:rPr>
      </w:pPr>
    </w:p>
    <w:p w:rsidR="00D876EA" w:rsidRPr="00F27B9F" w:rsidRDefault="00D876EA" w:rsidP="00155345">
      <w:pPr>
        <w:tabs>
          <w:tab w:val="left" w:pos="-720"/>
        </w:tabs>
        <w:suppressAutoHyphens/>
        <w:jc w:val="both"/>
        <w:rPr>
          <w:rFonts w:ascii="Arial" w:hAnsi="Arial" w:cs="Arial"/>
          <w:spacing w:val="-3"/>
          <w:sz w:val="22"/>
          <w:szCs w:val="22"/>
        </w:rPr>
      </w:pPr>
    </w:p>
    <w:p w:rsidR="00330E2B" w:rsidRPr="00F27B9F" w:rsidRDefault="00330E2B" w:rsidP="00155345">
      <w:pPr>
        <w:tabs>
          <w:tab w:val="left" w:pos="-720"/>
        </w:tabs>
        <w:suppressAutoHyphens/>
        <w:jc w:val="both"/>
        <w:rPr>
          <w:rFonts w:ascii="Arial" w:hAnsi="Arial" w:cs="Arial"/>
          <w:spacing w:val="-3"/>
          <w:sz w:val="22"/>
          <w:szCs w:val="22"/>
        </w:rPr>
      </w:pPr>
    </w:p>
    <w:p w:rsidR="00330E2B" w:rsidRDefault="00330E2B"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330E2B" w:rsidRDefault="00330E2B" w:rsidP="00155345">
      <w:pPr>
        <w:tabs>
          <w:tab w:val="left" w:pos="-720"/>
        </w:tabs>
        <w:suppressAutoHyphens/>
        <w:jc w:val="both"/>
        <w:rPr>
          <w:rFonts w:ascii="Arial" w:hAnsi="Arial" w:cs="Arial"/>
          <w:spacing w:val="-3"/>
          <w:szCs w:val="24"/>
        </w:rPr>
      </w:pPr>
    </w:p>
    <w:p w:rsidR="00244C4E" w:rsidRDefault="00244C4E" w:rsidP="00244C4E">
      <w:pPr>
        <w:tabs>
          <w:tab w:val="center" w:pos="4680"/>
        </w:tabs>
        <w:suppressAutoHyphens/>
        <w:jc w:val="center"/>
        <w:rPr>
          <w:rFonts w:ascii="Arial" w:hAnsi="Arial" w:cs="Arial"/>
          <w:b/>
          <w:spacing w:val="-3"/>
          <w:szCs w:val="24"/>
        </w:rPr>
      </w:pPr>
    </w:p>
    <w:p w:rsidR="00155345" w:rsidRPr="00155345" w:rsidRDefault="00244C4E" w:rsidP="00244C4E">
      <w:pPr>
        <w:tabs>
          <w:tab w:val="center" w:pos="4680"/>
        </w:tabs>
        <w:suppressAutoHyphens/>
        <w:jc w:val="center"/>
        <w:rPr>
          <w:rFonts w:ascii="Arial" w:hAnsi="Arial" w:cs="Arial"/>
          <w:b/>
          <w:spacing w:val="-3"/>
          <w:szCs w:val="24"/>
        </w:rPr>
      </w:pPr>
      <w:r>
        <w:rPr>
          <w:rFonts w:ascii="Arial" w:hAnsi="Arial" w:cs="Arial"/>
          <w:b/>
          <w:spacing w:val="-3"/>
          <w:szCs w:val="24"/>
        </w:rPr>
        <w:t>Fit and Proper Criteria of Public Sector (Corporate Governance) Rules 2013</w:t>
      </w:r>
    </w:p>
    <w:p w:rsidR="00155345" w:rsidRPr="00155345" w:rsidRDefault="00155345" w:rsidP="00155345">
      <w:pPr>
        <w:tabs>
          <w:tab w:val="center" w:pos="4680"/>
        </w:tabs>
        <w:suppressAutoHyphens/>
        <w:jc w:val="both"/>
        <w:rPr>
          <w:rFonts w:ascii="Arial" w:hAnsi="Arial" w:cs="Arial"/>
          <w:b/>
          <w:spacing w:val="-3"/>
          <w:szCs w:val="24"/>
        </w:rPr>
      </w:pPr>
    </w:p>
    <w:p w:rsidR="009F5D70" w:rsidRPr="00E73130" w:rsidRDefault="009F5D70" w:rsidP="009F5D70">
      <w:pPr>
        <w:autoSpaceDE w:val="0"/>
        <w:autoSpaceDN w:val="0"/>
        <w:adjustRightInd w:val="0"/>
        <w:jc w:val="right"/>
        <w:rPr>
          <w:rFonts w:ascii="Times New Roman" w:hAnsi="Times New Roman"/>
          <w:b/>
          <w:u w:val="single"/>
        </w:rPr>
      </w:pPr>
      <w:r>
        <w:rPr>
          <w:rFonts w:ascii="Times New Roman" w:hAnsi="Times New Roman"/>
          <w:b/>
          <w:u w:val="single"/>
        </w:rPr>
        <w:t>[</w:t>
      </w:r>
      <w:r w:rsidRPr="00E73130">
        <w:rPr>
          <w:rFonts w:ascii="Times New Roman" w:hAnsi="Times New Roman"/>
          <w:b/>
          <w:u w:val="single"/>
        </w:rPr>
        <w:t>See Rule 3(7)</w:t>
      </w:r>
      <w:r>
        <w:rPr>
          <w:rFonts w:ascii="Times New Roman" w:hAnsi="Times New Roman"/>
          <w:b/>
          <w:u w:val="single"/>
        </w:rPr>
        <w:t>]</w:t>
      </w:r>
    </w:p>
    <w:p w:rsidR="00330E2B" w:rsidRPr="00B3580A" w:rsidRDefault="00330E2B" w:rsidP="00330E2B">
      <w:pPr>
        <w:ind w:left="120" w:hanging="120"/>
        <w:jc w:val="center"/>
        <w:rPr>
          <w:rFonts w:ascii="Times New Roman" w:hAnsi="Times New Roman"/>
          <w:b/>
          <w:u w:val="single"/>
        </w:rPr>
      </w:pPr>
      <w:r w:rsidRPr="00B3580A">
        <w:rPr>
          <w:rFonts w:ascii="Times New Roman" w:hAnsi="Times New Roman"/>
          <w:b/>
          <w:u w:val="single"/>
        </w:rPr>
        <w:t>CRITERIA FOR DETERMINING A ‘FIT AND PROPER PERSON’</w:t>
      </w:r>
    </w:p>
    <w:p w:rsidR="00330E2B" w:rsidRPr="00B3580A" w:rsidRDefault="00330E2B" w:rsidP="00330E2B">
      <w:pPr>
        <w:ind w:left="120" w:hanging="120"/>
        <w:jc w:val="both"/>
        <w:rPr>
          <w:rFonts w:ascii="Times New Roman" w:hAnsi="Times New Roman"/>
          <w:b/>
        </w:rPr>
      </w:pPr>
    </w:p>
    <w:p w:rsidR="00330E2B" w:rsidRDefault="00330E2B" w:rsidP="00330E2B">
      <w:pPr>
        <w:ind w:left="-90" w:right="-60"/>
        <w:jc w:val="both"/>
        <w:rPr>
          <w:rFonts w:ascii="Times New Roman" w:hAnsi="Times New Roman"/>
        </w:rPr>
      </w:pPr>
      <w:r w:rsidRPr="00B3580A">
        <w:rPr>
          <w:rFonts w:ascii="Times New Roman" w:hAnsi="Times New Roman"/>
        </w:rPr>
        <w:tab/>
        <w:t>(1)</w:t>
      </w:r>
      <w:r w:rsidRPr="00B3580A">
        <w:rPr>
          <w:rFonts w:ascii="Times New Roman" w:hAnsi="Times New Roman"/>
          <w:b/>
        </w:rPr>
        <w:tab/>
      </w:r>
      <w:r w:rsidRPr="00B3580A">
        <w:rPr>
          <w:rFonts w:ascii="Times New Roman" w:hAnsi="Times New Roman"/>
        </w:rPr>
        <w:t xml:space="preserve">For the purpose of determining as to whether a person proposed to be appointed as director is a ‘fit and proper person’, the </w:t>
      </w:r>
      <w:r w:rsidRPr="00AB50E1">
        <w:rPr>
          <w:rFonts w:asciiTheme="majorBidi" w:hAnsiTheme="majorBidi" w:cstheme="majorBidi"/>
        </w:rPr>
        <w:t>appointing authorities</w:t>
      </w:r>
      <w:r w:rsidRPr="00B3580A">
        <w:rPr>
          <w:rFonts w:ascii="Times New Roman" w:hAnsi="Times New Roman"/>
        </w:rPr>
        <w:t xml:space="preserve"> shall take into account any consideration as it deems fit, including but not limited to the following criteria, </w:t>
      </w:r>
      <w:proofErr w:type="gramStart"/>
      <w:r w:rsidRPr="00B3580A">
        <w:rPr>
          <w:rFonts w:ascii="Times New Roman" w:hAnsi="Times New Roman"/>
        </w:rPr>
        <w:t>namely</w:t>
      </w:r>
      <w:r>
        <w:rPr>
          <w:rFonts w:ascii="Times New Roman" w:hAnsi="Times New Roman"/>
        </w:rPr>
        <w:t>:-</w:t>
      </w:r>
      <w:proofErr w:type="gramEnd"/>
      <w:r w:rsidRPr="00B3580A">
        <w:rPr>
          <w:rFonts w:ascii="Times New Roman" w:hAnsi="Times New Roman"/>
        </w:rPr>
        <w:t xml:space="preserve"> </w:t>
      </w:r>
    </w:p>
    <w:p w:rsidR="00330E2B" w:rsidRPr="00B3580A" w:rsidRDefault="00330E2B" w:rsidP="00330E2B">
      <w:pPr>
        <w:ind w:left="-90" w:right="-60"/>
        <w:jc w:val="both"/>
        <w:rPr>
          <w:rFonts w:ascii="Times New Roman" w:hAnsi="Times New Roman"/>
        </w:rPr>
      </w:pPr>
      <w:r>
        <w:rPr>
          <w:rFonts w:ascii="Times New Roman" w:hAnsi="Times New Roman"/>
        </w:rPr>
        <w:t xml:space="preserve">The person proposed for the said position </w:t>
      </w:r>
      <w:r w:rsidRPr="00B3580A">
        <w:rPr>
          <w:rFonts w:ascii="Times New Roman" w:hAnsi="Times New Roman"/>
        </w:rPr>
        <w:t xml:space="preserve">– </w:t>
      </w:r>
    </w:p>
    <w:p w:rsidR="00330E2B" w:rsidRPr="00B3580A" w:rsidRDefault="00330E2B" w:rsidP="00330E2B">
      <w:pPr>
        <w:ind w:left="-90" w:right="-60"/>
        <w:jc w:val="both"/>
        <w:rPr>
          <w:rFonts w:ascii="Times New Roman" w:hAnsi="Times New Roman"/>
        </w:rPr>
      </w:pPr>
    </w:p>
    <w:p w:rsidR="00330E2B" w:rsidRDefault="00330E2B" w:rsidP="00330E2B">
      <w:pPr>
        <w:widowControl/>
        <w:numPr>
          <w:ilvl w:val="2"/>
          <w:numId w:val="1"/>
        </w:numPr>
        <w:tabs>
          <w:tab w:val="clear" w:pos="2700"/>
        </w:tabs>
        <w:ind w:left="1350" w:right="-60" w:hanging="630"/>
        <w:jc w:val="both"/>
        <w:rPr>
          <w:rFonts w:ascii="Times New Roman" w:hAnsi="Times New Roman"/>
        </w:rPr>
      </w:pPr>
      <w:r>
        <w:rPr>
          <w:rFonts w:ascii="Times New Roman" w:hAnsi="Times New Roman"/>
        </w:rPr>
        <w:t>is at least graduate;</w:t>
      </w:r>
    </w:p>
    <w:p w:rsidR="00330E2B" w:rsidRDefault="00330E2B" w:rsidP="00330E2B">
      <w:pPr>
        <w:ind w:left="1350" w:right="-6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is a reputed businessman or a recognized professional with relevant sectoral experience;</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has financial integrity;</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has no convictions or civil liabilities;</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is known to have competence;</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has good reputation and character;</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 xml:space="preserve">has the traits of efficiency and honesty; </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 xml:space="preserve">does not suffer from any disqualification to act as a director stipulated in </w:t>
      </w:r>
      <w:r>
        <w:rPr>
          <w:rFonts w:ascii="Times New Roman" w:hAnsi="Times New Roman"/>
        </w:rPr>
        <w:t xml:space="preserve">the </w:t>
      </w:r>
      <w:r w:rsidRPr="00B3580A">
        <w:rPr>
          <w:rFonts w:ascii="Times New Roman" w:hAnsi="Times New Roman"/>
        </w:rPr>
        <w:t>Ordinance</w:t>
      </w:r>
      <w:r w:rsidR="00F27B9F">
        <w:rPr>
          <w:rFonts w:ascii="Times New Roman" w:hAnsi="Times New Roman"/>
        </w:rPr>
        <w:t>/Act</w:t>
      </w:r>
      <w:r w:rsidRPr="00B3580A">
        <w:rPr>
          <w:rFonts w:ascii="Times New Roman" w:hAnsi="Times New Roman"/>
        </w:rPr>
        <w:t>;</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has not been subject to an order passed by the Commission cancelling the certificate of registration granted to the person individually or collectively with others on the ground of its indulging in insider trading, fraudulent and unfair trade practices or market manipulation, illegal banking, forex or deposit taking business;</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 xml:space="preserve">has not been subject to an order passed by the Commission or any other regulatory authority, withdrawing or refusing to grant any license </w:t>
      </w:r>
      <w:r>
        <w:rPr>
          <w:rFonts w:ascii="Times New Roman" w:hAnsi="Times New Roman"/>
        </w:rPr>
        <w:t xml:space="preserve">or </w:t>
      </w:r>
      <w:r w:rsidRPr="00B3580A">
        <w:rPr>
          <w:rFonts w:ascii="Times New Roman" w:hAnsi="Times New Roman"/>
        </w:rPr>
        <w:t>approval to him which has a bearing on the capital market;</w:t>
      </w:r>
    </w:p>
    <w:p w:rsidR="00330E2B" w:rsidRPr="00B3580A"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is not a stock broker or agent of a broker;</w:t>
      </w:r>
      <w:r>
        <w:rPr>
          <w:rFonts w:ascii="Times New Roman" w:hAnsi="Times New Roman"/>
        </w:rPr>
        <w:t xml:space="preserve"> and</w:t>
      </w:r>
    </w:p>
    <w:p w:rsidR="00330E2B" w:rsidRPr="0059174D" w:rsidRDefault="00330E2B" w:rsidP="00330E2B">
      <w:pPr>
        <w:ind w:left="1350" w:right="-60" w:hanging="630"/>
        <w:jc w:val="both"/>
        <w:rPr>
          <w:rFonts w:ascii="Times New Roman" w:hAnsi="Times New Roman"/>
        </w:rPr>
      </w:pPr>
    </w:p>
    <w:p w:rsidR="00330E2B" w:rsidRPr="00B3580A" w:rsidRDefault="00330E2B" w:rsidP="00330E2B">
      <w:pPr>
        <w:widowControl/>
        <w:numPr>
          <w:ilvl w:val="2"/>
          <w:numId w:val="1"/>
        </w:numPr>
        <w:tabs>
          <w:tab w:val="clear" w:pos="2700"/>
        </w:tabs>
        <w:ind w:left="1350" w:right="-60" w:hanging="630"/>
        <w:jc w:val="both"/>
        <w:rPr>
          <w:rFonts w:ascii="Times New Roman" w:hAnsi="Times New Roman"/>
        </w:rPr>
      </w:pPr>
      <w:r w:rsidRPr="00B3580A">
        <w:rPr>
          <w:rFonts w:ascii="Times New Roman" w:hAnsi="Times New Roman"/>
        </w:rPr>
        <w:t>does not suffer from a conflict of interest; this includes political office holders</w:t>
      </w:r>
      <w:r>
        <w:rPr>
          <w:rFonts w:ascii="Times New Roman" w:hAnsi="Times New Roman"/>
        </w:rPr>
        <w:t xml:space="preserve"> </w:t>
      </w:r>
      <w:r w:rsidRPr="00AB50E1">
        <w:rPr>
          <w:rFonts w:asciiTheme="majorBidi" w:hAnsiTheme="majorBidi" w:cstheme="majorBidi"/>
        </w:rPr>
        <w:t>whether or not</w:t>
      </w:r>
      <w:r w:rsidRPr="00B3580A">
        <w:rPr>
          <w:rFonts w:ascii="Times New Roman" w:hAnsi="Times New Roman"/>
        </w:rPr>
        <w:t xml:space="preserve"> in a legislative role.</w:t>
      </w:r>
    </w:p>
    <w:p w:rsidR="00330E2B" w:rsidRPr="00B3580A" w:rsidRDefault="00330E2B" w:rsidP="00330E2B">
      <w:pPr>
        <w:ind w:left="-90" w:right="-60"/>
        <w:jc w:val="both"/>
        <w:rPr>
          <w:rFonts w:ascii="Times New Roman" w:hAnsi="Times New Roman"/>
        </w:rPr>
      </w:pPr>
    </w:p>
    <w:p w:rsidR="00330E2B" w:rsidRPr="00B3580A" w:rsidRDefault="00330E2B" w:rsidP="00330E2B">
      <w:pPr>
        <w:ind w:left="-90" w:right="-60"/>
        <w:jc w:val="both"/>
        <w:rPr>
          <w:rFonts w:ascii="Times New Roman" w:hAnsi="Times New Roman"/>
        </w:rPr>
      </w:pPr>
      <w:r w:rsidRPr="00B3580A">
        <w:rPr>
          <w:rFonts w:ascii="Times New Roman" w:hAnsi="Times New Roman"/>
        </w:rPr>
        <w:t>(2)</w:t>
      </w:r>
      <w:r w:rsidRPr="00B3580A">
        <w:rPr>
          <w:rFonts w:ascii="Times New Roman" w:hAnsi="Times New Roman"/>
        </w:rPr>
        <w:tab/>
        <w:t>A director shall cease to be considered as a “fit and proper person” for the purpose, if he incurs any of the following disqualifications</w:t>
      </w:r>
      <w:r>
        <w:rPr>
          <w:rFonts w:ascii="Times New Roman" w:hAnsi="Times New Roman"/>
        </w:rPr>
        <w:t xml:space="preserve">, </w:t>
      </w:r>
      <w:proofErr w:type="gramStart"/>
      <w:r>
        <w:rPr>
          <w:rFonts w:ascii="Times New Roman" w:hAnsi="Times New Roman"/>
        </w:rPr>
        <w:t>namely</w:t>
      </w:r>
      <w:r w:rsidRPr="00B3580A">
        <w:rPr>
          <w:rFonts w:ascii="Times New Roman" w:hAnsi="Times New Roman"/>
        </w:rPr>
        <w:t>:-</w:t>
      </w:r>
      <w:proofErr w:type="gramEnd"/>
    </w:p>
    <w:p w:rsidR="00330E2B" w:rsidRPr="00B3580A" w:rsidRDefault="00330E2B" w:rsidP="00330E2B">
      <w:pPr>
        <w:ind w:left="-90" w:right="-60"/>
        <w:jc w:val="both"/>
        <w:rPr>
          <w:rFonts w:ascii="Times New Roman" w:hAnsi="Times New Roman"/>
        </w:rPr>
      </w:pPr>
    </w:p>
    <w:p w:rsidR="00330E2B" w:rsidRPr="00B3580A" w:rsidRDefault="00330E2B" w:rsidP="00330E2B">
      <w:pPr>
        <w:widowControl/>
        <w:numPr>
          <w:ilvl w:val="0"/>
          <w:numId w:val="2"/>
        </w:numPr>
        <w:tabs>
          <w:tab w:val="clear" w:pos="2400"/>
        </w:tabs>
        <w:ind w:left="1440" w:right="-60"/>
        <w:jc w:val="both"/>
        <w:rPr>
          <w:rFonts w:ascii="Times New Roman" w:hAnsi="Times New Roman"/>
        </w:rPr>
      </w:pPr>
      <w:r w:rsidRPr="00B3580A">
        <w:rPr>
          <w:rFonts w:ascii="Times New Roman" w:hAnsi="Times New Roman"/>
        </w:rPr>
        <w:t xml:space="preserve">he is convicted by a </w:t>
      </w:r>
      <w:r>
        <w:rPr>
          <w:rFonts w:ascii="Times New Roman" w:hAnsi="Times New Roman"/>
        </w:rPr>
        <w:t>c</w:t>
      </w:r>
      <w:r w:rsidRPr="00B3580A">
        <w:rPr>
          <w:rFonts w:ascii="Times New Roman" w:hAnsi="Times New Roman"/>
        </w:rPr>
        <w:t>ourt for any offence involving moral turpitude, economic offence, disregard of securities and company laws or fraud;</w:t>
      </w:r>
    </w:p>
    <w:p w:rsidR="00330E2B" w:rsidRPr="00B3580A" w:rsidRDefault="00330E2B" w:rsidP="00330E2B">
      <w:pPr>
        <w:ind w:left="1440" w:right="-60" w:hanging="720"/>
        <w:jc w:val="both"/>
        <w:rPr>
          <w:rFonts w:ascii="Times New Roman" w:hAnsi="Times New Roman"/>
        </w:rPr>
      </w:pPr>
    </w:p>
    <w:p w:rsidR="00330E2B" w:rsidRPr="00B3580A" w:rsidRDefault="00330E2B" w:rsidP="00330E2B">
      <w:pPr>
        <w:widowControl/>
        <w:numPr>
          <w:ilvl w:val="0"/>
          <w:numId w:val="2"/>
        </w:numPr>
        <w:tabs>
          <w:tab w:val="clear" w:pos="2400"/>
        </w:tabs>
        <w:ind w:left="1440" w:right="-60"/>
        <w:jc w:val="both"/>
        <w:rPr>
          <w:rFonts w:ascii="Times New Roman" w:hAnsi="Times New Roman"/>
        </w:rPr>
      </w:pPr>
      <w:r w:rsidRPr="00B3580A">
        <w:rPr>
          <w:rFonts w:ascii="Times New Roman" w:hAnsi="Times New Roman"/>
        </w:rPr>
        <w:t xml:space="preserve">an order for winding up has been passed against a company of which he was the officer as defined </w:t>
      </w:r>
      <w:r>
        <w:rPr>
          <w:rFonts w:ascii="Times New Roman" w:hAnsi="Times New Roman"/>
        </w:rPr>
        <w:t xml:space="preserve">under section 305 of the </w:t>
      </w:r>
      <w:r w:rsidRPr="00B3580A">
        <w:rPr>
          <w:rFonts w:ascii="Times New Roman" w:hAnsi="Times New Roman"/>
        </w:rPr>
        <w:t>Ordinance</w:t>
      </w:r>
      <w:r>
        <w:rPr>
          <w:rFonts w:ascii="Times New Roman" w:hAnsi="Times New Roman"/>
        </w:rPr>
        <w:t xml:space="preserve"> or under section 301 of Companies Act 2017</w:t>
      </w:r>
      <w:r w:rsidRPr="00B3580A">
        <w:rPr>
          <w:rFonts w:ascii="Times New Roman" w:hAnsi="Times New Roman"/>
        </w:rPr>
        <w:t>;</w:t>
      </w:r>
      <w:r>
        <w:rPr>
          <w:rFonts w:ascii="Times New Roman" w:hAnsi="Times New Roman"/>
        </w:rPr>
        <w:t xml:space="preserve"> </w:t>
      </w:r>
    </w:p>
    <w:p w:rsidR="00330E2B" w:rsidRPr="00B3580A" w:rsidRDefault="00330E2B" w:rsidP="00330E2B">
      <w:pPr>
        <w:pStyle w:val="ListParagraph"/>
        <w:ind w:left="1440" w:hanging="720"/>
        <w:rPr>
          <w:rFonts w:ascii="Times New Roman" w:hAnsi="Times New Roman"/>
        </w:rPr>
      </w:pPr>
    </w:p>
    <w:p w:rsidR="00330E2B" w:rsidRDefault="00330E2B" w:rsidP="00330E2B">
      <w:pPr>
        <w:widowControl/>
        <w:numPr>
          <w:ilvl w:val="0"/>
          <w:numId w:val="2"/>
        </w:numPr>
        <w:tabs>
          <w:tab w:val="clear" w:pos="2400"/>
        </w:tabs>
        <w:ind w:left="1440" w:right="-60"/>
        <w:jc w:val="both"/>
        <w:rPr>
          <w:rFonts w:ascii="Times New Roman" w:hAnsi="Times New Roman"/>
        </w:rPr>
      </w:pPr>
      <w:r w:rsidRPr="00B3580A">
        <w:rPr>
          <w:rFonts w:ascii="Times New Roman" w:hAnsi="Times New Roman"/>
        </w:rPr>
        <w:t>he or his close relatives have been engaged in a business which is of the same nature as and directly competes with the business carried on by the Public Sector Company of which he is the director</w:t>
      </w:r>
      <w:r>
        <w:rPr>
          <w:rFonts w:ascii="Times New Roman" w:hAnsi="Times New Roman"/>
        </w:rPr>
        <w:t>;</w:t>
      </w:r>
    </w:p>
    <w:p w:rsidR="00244C4E" w:rsidRDefault="00244C4E" w:rsidP="00565136">
      <w:pPr>
        <w:widowControl/>
        <w:ind w:left="1440" w:right="-60"/>
        <w:jc w:val="both"/>
        <w:rPr>
          <w:rFonts w:ascii="Times New Roman" w:hAnsi="Times New Roman"/>
        </w:rPr>
      </w:pPr>
    </w:p>
    <w:p w:rsidR="00330E2B" w:rsidRPr="00330E2B" w:rsidRDefault="00244C4E" w:rsidP="00565136">
      <w:pPr>
        <w:widowControl/>
        <w:numPr>
          <w:ilvl w:val="0"/>
          <w:numId w:val="2"/>
        </w:numPr>
        <w:tabs>
          <w:tab w:val="clear" w:pos="2400"/>
        </w:tabs>
        <w:ind w:left="1440" w:right="-60"/>
        <w:jc w:val="both"/>
        <w:rPr>
          <w:rFonts w:ascii="Arial" w:hAnsi="Arial" w:cs="Arial"/>
          <w:b/>
          <w:spacing w:val="-3"/>
          <w:szCs w:val="24"/>
        </w:rPr>
      </w:pPr>
      <w:r w:rsidRPr="00565136">
        <w:rPr>
          <w:rFonts w:ascii="Times New Roman" w:hAnsi="Times New Roman"/>
        </w:rPr>
        <w:t xml:space="preserve">he does not conduct his duties with due diligence and skill; </w:t>
      </w:r>
    </w:p>
    <w:p w:rsidR="00330E2B" w:rsidRDefault="00330E2B" w:rsidP="00330E2B">
      <w:pPr>
        <w:pStyle w:val="ListParagraph"/>
        <w:rPr>
          <w:rFonts w:ascii="Times New Roman" w:hAnsi="Times New Roman"/>
        </w:rPr>
      </w:pPr>
    </w:p>
    <w:p w:rsidR="00155345" w:rsidRPr="00565136" w:rsidRDefault="00244C4E" w:rsidP="00565136">
      <w:pPr>
        <w:widowControl/>
        <w:numPr>
          <w:ilvl w:val="0"/>
          <w:numId w:val="2"/>
        </w:numPr>
        <w:tabs>
          <w:tab w:val="clear" w:pos="2400"/>
        </w:tabs>
        <w:ind w:left="1440" w:right="-60"/>
        <w:jc w:val="both"/>
        <w:rPr>
          <w:rFonts w:ascii="Arial" w:hAnsi="Arial" w:cs="Arial"/>
          <w:b/>
          <w:spacing w:val="-3"/>
          <w:szCs w:val="24"/>
        </w:rPr>
      </w:pPr>
      <w:r w:rsidRPr="00565136">
        <w:rPr>
          <w:rFonts w:ascii="Times New Roman" w:hAnsi="Times New Roman"/>
        </w:rPr>
        <w:t>or</w:t>
      </w:r>
      <w:r w:rsidR="00565136" w:rsidRPr="00565136">
        <w:rPr>
          <w:rFonts w:ascii="Times New Roman" w:hAnsi="Times New Roman"/>
        </w:rPr>
        <w:t xml:space="preserve"> </w:t>
      </w:r>
      <w:r w:rsidRPr="00565136">
        <w:rPr>
          <w:rFonts w:ascii="Times New Roman" w:hAnsi="Times New Roman"/>
        </w:rPr>
        <w:t>his association with the Public Sector Company is likely, for whatever reason, to be detrimental to the interest of the Public</w:t>
      </w:r>
      <w:r w:rsidRPr="00565136">
        <w:rPr>
          <w:rFonts w:asciiTheme="majorBidi" w:hAnsiTheme="majorBidi" w:cstheme="majorBidi"/>
          <w:bCs/>
        </w:rPr>
        <w:t xml:space="preserve"> Sector Company, or be otherwise </w:t>
      </w:r>
      <w:r w:rsidR="00565136" w:rsidRPr="00C45165">
        <w:rPr>
          <w:rFonts w:asciiTheme="majorBidi" w:hAnsiTheme="majorBidi" w:cstheme="majorBidi"/>
          <w:bCs/>
        </w:rPr>
        <w:t>undesirable.</w:t>
      </w:r>
    </w:p>
    <w:p w:rsidR="00155345" w:rsidRPr="00155345" w:rsidRDefault="00155345" w:rsidP="00155345">
      <w:pPr>
        <w:tabs>
          <w:tab w:val="center" w:pos="4680"/>
        </w:tabs>
        <w:suppressAutoHyphens/>
        <w:jc w:val="both"/>
        <w:rPr>
          <w:rFonts w:ascii="Arial" w:hAnsi="Arial" w:cs="Arial"/>
          <w:b/>
          <w:spacing w:val="-3"/>
          <w:szCs w:val="24"/>
        </w:rPr>
      </w:pPr>
    </w:p>
    <w:p w:rsidR="008956AB" w:rsidRDefault="008956AB">
      <w:pPr>
        <w:tabs>
          <w:tab w:val="center" w:pos="4680"/>
        </w:tabs>
        <w:suppressAutoHyphens/>
        <w:jc w:val="both"/>
        <w:rPr>
          <w:rFonts w:ascii="Arial" w:hAnsi="Arial" w:cs="Arial"/>
          <w:b/>
          <w:spacing w:val="-3"/>
          <w:szCs w:val="24"/>
        </w:rPr>
      </w:pPr>
    </w:p>
    <w:p w:rsidR="0049532E" w:rsidRDefault="0049532E">
      <w:pPr>
        <w:tabs>
          <w:tab w:val="center" w:pos="4680"/>
        </w:tabs>
        <w:suppressAutoHyphens/>
        <w:jc w:val="both"/>
        <w:rPr>
          <w:rFonts w:ascii="Arial" w:hAnsi="Arial" w:cs="Arial"/>
          <w:b/>
          <w:spacing w:val="-3"/>
          <w:szCs w:val="24"/>
        </w:rPr>
      </w:pPr>
    </w:p>
    <w:p w:rsidR="0049532E" w:rsidRDefault="0049532E">
      <w:pPr>
        <w:tabs>
          <w:tab w:val="center" w:pos="4680"/>
        </w:tabs>
        <w:suppressAutoHyphens/>
        <w:jc w:val="both"/>
        <w:rPr>
          <w:rFonts w:ascii="Arial" w:hAnsi="Arial" w:cs="Arial"/>
          <w:b/>
          <w:spacing w:val="-3"/>
          <w:szCs w:val="24"/>
        </w:rPr>
      </w:pPr>
    </w:p>
    <w:p w:rsidR="0049532E" w:rsidRDefault="0049532E">
      <w:pPr>
        <w:tabs>
          <w:tab w:val="center" w:pos="4680"/>
        </w:tabs>
        <w:suppressAutoHyphens/>
        <w:jc w:val="both"/>
        <w:rPr>
          <w:rFonts w:ascii="Arial" w:hAnsi="Arial" w:cs="Arial"/>
          <w:b/>
          <w:spacing w:val="-3"/>
          <w:szCs w:val="24"/>
        </w:rPr>
      </w:pPr>
    </w:p>
    <w:p w:rsidR="0049532E" w:rsidRPr="00B864AB" w:rsidRDefault="0049532E" w:rsidP="00B864AB">
      <w:pPr>
        <w:tabs>
          <w:tab w:val="center" w:pos="4680"/>
        </w:tabs>
        <w:suppressAutoHyphens/>
        <w:jc w:val="both"/>
        <w:rPr>
          <w:rFonts w:ascii="Arial" w:hAnsi="Arial" w:cs="Arial"/>
          <w:b/>
          <w:spacing w:val="-3"/>
          <w:szCs w:val="24"/>
        </w:rPr>
      </w:pPr>
    </w:p>
    <w:p w:rsidR="0049532E" w:rsidRDefault="0049532E"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9F5D70" w:rsidRDefault="009F5D70" w:rsidP="00B864AB">
      <w:pPr>
        <w:tabs>
          <w:tab w:val="center" w:pos="4680"/>
        </w:tabs>
        <w:suppressAutoHyphens/>
        <w:jc w:val="both"/>
        <w:rPr>
          <w:rFonts w:ascii="Arial" w:hAnsi="Arial" w:cs="Arial"/>
          <w:b/>
          <w:spacing w:val="-3"/>
          <w:szCs w:val="24"/>
        </w:rPr>
      </w:pPr>
    </w:p>
    <w:p w:rsidR="00505642" w:rsidRDefault="00505642" w:rsidP="00B864AB">
      <w:pPr>
        <w:tabs>
          <w:tab w:val="center" w:pos="4680"/>
        </w:tabs>
        <w:suppressAutoHyphens/>
        <w:jc w:val="both"/>
        <w:rPr>
          <w:rFonts w:ascii="Arial" w:hAnsi="Arial" w:cs="Arial"/>
          <w:b/>
          <w:spacing w:val="-3"/>
          <w:szCs w:val="24"/>
        </w:rPr>
      </w:pPr>
    </w:p>
    <w:p w:rsidR="00505642" w:rsidRDefault="00505642" w:rsidP="00B864AB">
      <w:pPr>
        <w:tabs>
          <w:tab w:val="center" w:pos="4680"/>
        </w:tabs>
        <w:suppressAutoHyphens/>
        <w:jc w:val="both"/>
        <w:rPr>
          <w:rFonts w:ascii="Arial" w:hAnsi="Arial" w:cs="Arial"/>
          <w:b/>
          <w:spacing w:val="-3"/>
          <w:szCs w:val="24"/>
        </w:rPr>
      </w:pPr>
    </w:p>
    <w:p w:rsidR="00505642" w:rsidRDefault="00505642" w:rsidP="00B864AB">
      <w:pPr>
        <w:tabs>
          <w:tab w:val="center" w:pos="4680"/>
        </w:tabs>
        <w:suppressAutoHyphens/>
        <w:jc w:val="both"/>
        <w:rPr>
          <w:rFonts w:ascii="Arial" w:hAnsi="Arial" w:cs="Arial"/>
          <w:b/>
          <w:spacing w:val="-3"/>
          <w:szCs w:val="24"/>
        </w:rPr>
      </w:pPr>
    </w:p>
    <w:p w:rsidR="00505642" w:rsidRDefault="00505642" w:rsidP="00B864AB">
      <w:pPr>
        <w:tabs>
          <w:tab w:val="center" w:pos="4680"/>
        </w:tabs>
        <w:suppressAutoHyphens/>
        <w:jc w:val="both"/>
        <w:rPr>
          <w:rFonts w:ascii="Arial" w:hAnsi="Arial" w:cs="Arial"/>
          <w:b/>
          <w:spacing w:val="-3"/>
          <w:szCs w:val="24"/>
        </w:rPr>
      </w:pPr>
    </w:p>
    <w:p w:rsidR="00B864AB" w:rsidRDefault="00B864AB" w:rsidP="00B864AB">
      <w:pPr>
        <w:tabs>
          <w:tab w:val="center" w:pos="4680"/>
        </w:tabs>
        <w:suppressAutoHyphens/>
        <w:jc w:val="both"/>
        <w:rPr>
          <w:rFonts w:ascii="Arial" w:hAnsi="Arial" w:cs="Arial"/>
          <w:b/>
          <w:spacing w:val="-3"/>
          <w:szCs w:val="24"/>
        </w:rPr>
      </w:pPr>
    </w:p>
    <w:p w:rsidR="00F27B9F" w:rsidRDefault="00F27B9F" w:rsidP="00B864AB">
      <w:pPr>
        <w:tabs>
          <w:tab w:val="center" w:pos="4680"/>
        </w:tabs>
        <w:suppressAutoHyphens/>
        <w:jc w:val="both"/>
        <w:rPr>
          <w:rFonts w:ascii="Arial" w:hAnsi="Arial" w:cs="Arial"/>
          <w:b/>
          <w:spacing w:val="-3"/>
          <w:szCs w:val="24"/>
        </w:rPr>
      </w:pPr>
    </w:p>
    <w:p w:rsidR="00F27B9F" w:rsidRDefault="00F27B9F" w:rsidP="00B864AB">
      <w:pPr>
        <w:tabs>
          <w:tab w:val="center" w:pos="4680"/>
        </w:tabs>
        <w:suppressAutoHyphens/>
        <w:jc w:val="both"/>
        <w:rPr>
          <w:rFonts w:ascii="Arial" w:hAnsi="Arial" w:cs="Arial"/>
          <w:b/>
          <w:spacing w:val="-3"/>
          <w:szCs w:val="24"/>
        </w:rPr>
      </w:pPr>
    </w:p>
    <w:p w:rsidR="00B864AB" w:rsidRPr="009F5D70" w:rsidRDefault="009F5D70" w:rsidP="009F5D70">
      <w:pPr>
        <w:tabs>
          <w:tab w:val="center" w:pos="4680"/>
        </w:tabs>
        <w:suppressAutoHyphens/>
        <w:jc w:val="center"/>
        <w:rPr>
          <w:rFonts w:ascii="Arial" w:hAnsi="Arial" w:cs="Arial"/>
          <w:b/>
          <w:spacing w:val="-3"/>
          <w:szCs w:val="24"/>
        </w:rPr>
      </w:pPr>
      <w:r w:rsidRPr="009F5D70">
        <w:rPr>
          <w:rFonts w:ascii="Arial" w:hAnsi="Arial" w:cs="Arial"/>
          <w:b/>
          <w:color w:val="000000"/>
          <w:spacing w:val="1"/>
          <w:szCs w:val="24"/>
        </w:rPr>
        <w:t xml:space="preserve">Associations with Charitable and Not for Profit </w:t>
      </w:r>
      <w:r w:rsidRPr="009F5D70">
        <w:rPr>
          <w:rFonts w:ascii="Arial" w:hAnsi="Arial" w:cs="Arial"/>
          <w:b/>
          <w:color w:val="000000"/>
          <w:spacing w:val="2"/>
          <w:szCs w:val="24"/>
        </w:rPr>
        <w:t>Objects Regulations, 2018</w:t>
      </w:r>
    </w:p>
    <w:p w:rsidR="0049532E" w:rsidRDefault="00F27B9F" w:rsidP="00F27B9F">
      <w:pPr>
        <w:tabs>
          <w:tab w:val="center" w:pos="4680"/>
        </w:tabs>
        <w:suppressAutoHyphens/>
        <w:jc w:val="right"/>
        <w:rPr>
          <w:rFonts w:ascii="Arial" w:hAnsi="Arial" w:cs="Arial"/>
          <w:b/>
          <w:spacing w:val="-3"/>
          <w:szCs w:val="24"/>
        </w:rPr>
      </w:pPr>
      <w:r>
        <w:rPr>
          <w:rFonts w:ascii="Arial" w:hAnsi="Arial" w:cs="Arial"/>
          <w:b/>
          <w:spacing w:val="-3"/>
          <w:szCs w:val="24"/>
        </w:rPr>
        <w:t xml:space="preserve">(Section 10) </w:t>
      </w:r>
    </w:p>
    <w:p w:rsidR="00F27B9F" w:rsidRPr="00F27B9F" w:rsidRDefault="00F27B9F" w:rsidP="00F27B9F">
      <w:pPr>
        <w:tabs>
          <w:tab w:val="center" w:pos="4680"/>
        </w:tabs>
        <w:suppressAutoHyphens/>
        <w:jc w:val="right"/>
        <w:rPr>
          <w:rFonts w:ascii="Arial" w:hAnsi="Arial" w:cs="Arial"/>
          <w:b/>
          <w:spacing w:val="-3"/>
          <w:sz w:val="16"/>
          <w:szCs w:val="16"/>
        </w:rPr>
      </w:pPr>
    </w:p>
    <w:p w:rsidR="00B864AB" w:rsidRPr="009F5D70" w:rsidRDefault="0049532E" w:rsidP="009F5D70">
      <w:pPr>
        <w:ind w:right="4" w:firstLine="720"/>
        <w:jc w:val="both"/>
        <w:rPr>
          <w:rFonts w:ascii="Arial" w:hAnsi="Arial" w:cs="Arial"/>
          <w:color w:val="000000"/>
          <w:spacing w:val="2"/>
          <w:szCs w:val="24"/>
        </w:rPr>
      </w:pPr>
      <w:r w:rsidRPr="00B864AB">
        <w:rPr>
          <w:rFonts w:ascii="Arial" w:hAnsi="Arial" w:cs="Arial"/>
          <w:b/>
          <w:color w:val="000000"/>
          <w:w w:val="125"/>
          <w:szCs w:val="24"/>
        </w:rPr>
        <w:t>Fit and proper criteria for promoters, members, directors and chief executive</w:t>
      </w:r>
      <w:r w:rsidR="00B864AB" w:rsidRPr="00B864AB">
        <w:rPr>
          <w:rFonts w:ascii="Arial" w:hAnsi="Arial" w:cs="Arial"/>
          <w:szCs w:val="24"/>
        </w:rPr>
        <w:t xml:space="preserve"> </w:t>
      </w:r>
      <w:proofErr w:type="gramStart"/>
      <w:r w:rsidRPr="00B864AB">
        <w:rPr>
          <w:rFonts w:ascii="Arial" w:hAnsi="Arial" w:cs="Arial"/>
          <w:b/>
          <w:color w:val="000000"/>
          <w:w w:val="113"/>
          <w:szCs w:val="24"/>
        </w:rPr>
        <w:t>officer.-</w:t>
      </w:r>
      <w:r w:rsidR="00B864AB" w:rsidRPr="00B864AB">
        <w:rPr>
          <w:rFonts w:ascii="Arial" w:hAnsi="Arial" w:cs="Arial"/>
          <w:color w:val="000000"/>
          <w:szCs w:val="24"/>
        </w:rPr>
        <w:t>(</w:t>
      </w:r>
      <w:proofErr w:type="gramEnd"/>
      <w:r w:rsidR="00B864AB" w:rsidRPr="009F5D70">
        <w:rPr>
          <w:rFonts w:ascii="Arial" w:hAnsi="Arial" w:cs="Arial"/>
          <w:color w:val="000000"/>
          <w:spacing w:val="2"/>
          <w:szCs w:val="24"/>
        </w:rPr>
        <w:t>1) Each of the promoters, directors, chief executive officer and members of an association shall meet the fit and proper criteria as provided in these regulations:</w:t>
      </w:r>
    </w:p>
    <w:p w:rsidR="00B864AB" w:rsidRPr="009F5D70" w:rsidRDefault="00B864AB" w:rsidP="009F5D70">
      <w:pPr>
        <w:ind w:right="4" w:firstLine="720"/>
        <w:jc w:val="both"/>
        <w:rPr>
          <w:rFonts w:ascii="Arial" w:hAnsi="Arial" w:cs="Arial"/>
          <w:color w:val="000000"/>
          <w:spacing w:val="2"/>
          <w:szCs w:val="24"/>
        </w:rPr>
      </w:pPr>
    </w:p>
    <w:p w:rsidR="00B864AB" w:rsidRPr="00B864AB" w:rsidRDefault="00B864AB" w:rsidP="00B864AB">
      <w:pPr>
        <w:ind w:right="4" w:firstLine="720"/>
        <w:jc w:val="both"/>
        <w:rPr>
          <w:rFonts w:ascii="Arial" w:hAnsi="Arial" w:cs="Arial"/>
          <w:color w:val="000000"/>
          <w:szCs w:val="24"/>
        </w:rPr>
      </w:pPr>
      <w:r w:rsidRPr="009F5D70">
        <w:rPr>
          <w:rFonts w:ascii="Arial" w:hAnsi="Arial" w:cs="Arial"/>
          <w:color w:val="000000"/>
          <w:spacing w:val="2"/>
          <w:szCs w:val="24"/>
        </w:rPr>
        <w:t xml:space="preserve">Provided that the Commission shall assess the fitness and </w:t>
      </w:r>
      <w:r w:rsidRPr="00B864AB">
        <w:rPr>
          <w:rFonts w:ascii="Arial" w:hAnsi="Arial" w:cs="Arial"/>
          <w:color w:val="000000"/>
          <w:spacing w:val="2"/>
          <w:szCs w:val="24"/>
        </w:rPr>
        <w:t>propriety of the promoters, directors and the chief executive officer at</w:t>
      </w:r>
      <w:r>
        <w:rPr>
          <w:rFonts w:ascii="Arial" w:hAnsi="Arial" w:cs="Arial"/>
          <w:color w:val="000000"/>
          <w:spacing w:val="2"/>
          <w:szCs w:val="24"/>
        </w:rPr>
        <w:t xml:space="preserve"> </w:t>
      </w:r>
      <w:r w:rsidRPr="009F5D70">
        <w:rPr>
          <w:rFonts w:ascii="Arial" w:hAnsi="Arial" w:cs="Arial"/>
          <w:color w:val="000000"/>
          <w:spacing w:val="2"/>
          <w:szCs w:val="24"/>
        </w:rPr>
        <w:t>the time</w:t>
      </w:r>
      <w:r w:rsidRPr="00B864AB">
        <w:rPr>
          <w:rFonts w:ascii="Arial" w:hAnsi="Arial" w:cs="Arial"/>
          <w:color w:val="000000"/>
          <w:spacing w:val="-1"/>
          <w:szCs w:val="24"/>
        </w:rPr>
        <w:t xml:space="preserve"> of grant of license whereas the company shall assess the fitness</w:t>
      </w:r>
      <w:r>
        <w:rPr>
          <w:rFonts w:ascii="Arial" w:hAnsi="Arial" w:cs="Arial"/>
          <w:color w:val="000000"/>
          <w:spacing w:val="-1"/>
          <w:szCs w:val="24"/>
        </w:rPr>
        <w:t xml:space="preserve"> </w:t>
      </w:r>
      <w:r w:rsidRPr="00B864AB">
        <w:rPr>
          <w:rFonts w:ascii="Arial" w:hAnsi="Arial" w:cs="Arial"/>
          <w:color w:val="000000"/>
          <w:spacing w:val="2"/>
          <w:szCs w:val="24"/>
        </w:rPr>
        <w:t xml:space="preserve">and propriety of its members, directors and the chief executive officer </w:t>
      </w:r>
      <w:r w:rsidRPr="00B864AB">
        <w:rPr>
          <w:rFonts w:ascii="Arial" w:hAnsi="Arial" w:cs="Arial"/>
          <w:color w:val="000000"/>
          <w:szCs w:val="24"/>
        </w:rPr>
        <w:t>for any subsequent changes after incorporation of the company;</w:t>
      </w:r>
    </w:p>
    <w:p w:rsidR="00B864AB" w:rsidRPr="00B864AB" w:rsidRDefault="00B864AB" w:rsidP="00B864AB">
      <w:pPr>
        <w:ind w:right="1243" w:firstLine="720"/>
        <w:jc w:val="both"/>
        <w:rPr>
          <w:rFonts w:ascii="Arial" w:hAnsi="Arial" w:cs="Arial"/>
          <w:szCs w:val="24"/>
        </w:rPr>
      </w:pPr>
    </w:p>
    <w:p w:rsidR="00B864AB" w:rsidRPr="00B864AB" w:rsidRDefault="00B864AB" w:rsidP="00B864AB">
      <w:pPr>
        <w:ind w:right="4" w:firstLine="720"/>
        <w:jc w:val="both"/>
        <w:rPr>
          <w:rFonts w:ascii="Arial" w:hAnsi="Arial" w:cs="Arial"/>
          <w:szCs w:val="24"/>
        </w:rPr>
      </w:pPr>
      <w:r w:rsidRPr="00B864AB">
        <w:rPr>
          <w:rFonts w:ascii="Arial" w:hAnsi="Arial" w:cs="Arial"/>
          <w:color w:val="000000"/>
          <w:w w:val="105"/>
          <w:szCs w:val="24"/>
        </w:rPr>
        <w:t>Provided further that the fit and proper criteria shall remain</w:t>
      </w:r>
      <w:r>
        <w:rPr>
          <w:rFonts w:ascii="Arial" w:hAnsi="Arial" w:cs="Arial"/>
          <w:color w:val="000000"/>
          <w:w w:val="105"/>
          <w:szCs w:val="24"/>
        </w:rPr>
        <w:t xml:space="preserve"> </w:t>
      </w:r>
      <w:r w:rsidRPr="00B864AB">
        <w:rPr>
          <w:rFonts w:ascii="Arial" w:hAnsi="Arial" w:cs="Arial"/>
          <w:color w:val="000000"/>
          <w:spacing w:val="-1"/>
          <w:szCs w:val="24"/>
        </w:rPr>
        <w:t xml:space="preserve">applicable at all times and in case of any non-compliance at any point in </w:t>
      </w:r>
      <w:r w:rsidRPr="00B864AB">
        <w:rPr>
          <w:rFonts w:ascii="Arial" w:hAnsi="Arial" w:cs="Arial"/>
          <w:color w:val="000000"/>
          <w:w w:val="108"/>
          <w:szCs w:val="24"/>
        </w:rPr>
        <w:t xml:space="preserve">time, the company shall be responsible for replacement of above </w:t>
      </w:r>
      <w:r w:rsidRPr="00B864AB">
        <w:rPr>
          <w:rFonts w:ascii="Arial" w:hAnsi="Arial" w:cs="Arial"/>
          <w:color w:val="000000"/>
          <w:szCs w:val="24"/>
        </w:rPr>
        <w:t>referred persons.”;</w:t>
      </w:r>
    </w:p>
    <w:p w:rsidR="00B864AB" w:rsidRPr="00B864AB" w:rsidRDefault="00B864AB" w:rsidP="00B864AB">
      <w:pPr>
        <w:tabs>
          <w:tab w:val="left" w:pos="2663"/>
        </w:tabs>
        <w:rPr>
          <w:rFonts w:ascii="Arial" w:hAnsi="Arial" w:cs="Arial"/>
          <w:color w:val="000000"/>
          <w:w w:val="115"/>
          <w:szCs w:val="24"/>
        </w:rPr>
      </w:pPr>
    </w:p>
    <w:p w:rsidR="0049532E" w:rsidRPr="00B864AB" w:rsidRDefault="00B864AB" w:rsidP="00B864AB">
      <w:pPr>
        <w:tabs>
          <w:tab w:val="left" w:pos="2663"/>
        </w:tabs>
        <w:rPr>
          <w:rFonts w:ascii="Arial" w:hAnsi="Arial" w:cs="Arial"/>
          <w:szCs w:val="24"/>
        </w:rPr>
      </w:pPr>
      <w:r w:rsidRPr="00B864AB">
        <w:rPr>
          <w:rFonts w:ascii="Arial" w:hAnsi="Arial" w:cs="Arial"/>
          <w:color w:val="000000"/>
          <w:w w:val="115"/>
          <w:szCs w:val="24"/>
        </w:rPr>
        <w:t xml:space="preserve"> </w:t>
      </w:r>
      <w:r w:rsidR="0049532E" w:rsidRPr="00B864AB">
        <w:rPr>
          <w:rFonts w:ascii="Arial" w:hAnsi="Arial" w:cs="Arial"/>
          <w:color w:val="000000"/>
          <w:w w:val="115"/>
          <w:szCs w:val="24"/>
        </w:rPr>
        <w:t xml:space="preserve">(2) The fitness and propriety shall be assessed by taking into account all the relevant facts </w:t>
      </w:r>
      <w:r w:rsidR="0049532E" w:rsidRPr="00B864AB">
        <w:rPr>
          <w:rFonts w:ascii="Arial" w:hAnsi="Arial" w:cs="Arial"/>
          <w:color w:val="000000"/>
          <w:w w:val="110"/>
          <w:szCs w:val="24"/>
        </w:rPr>
        <w:t xml:space="preserve">including but not limited to the </w:t>
      </w:r>
      <w:proofErr w:type="gramStart"/>
      <w:r w:rsidR="0049532E" w:rsidRPr="00B864AB">
        <w:rPr>
          <w:rFonts w:ascii="Arial" w:hAnsi="Arial" w:cs="Arial"/>
          <w:color w:val="000000"/>
          <w:w w:val="110"/>
          <w:szCs w:val="24"/>
        </w:rPr>
        <w:t>following,-</w:t>
      </w:r>
      <w:proofErr w:type="gramEnd"/>
    </w:p>
    <w:p w:rsidR="00B864AB" w:rsidRPr="00B864AB" w:rsidRDefault="00B864AB" w:rsidP="00B864AB">
      <w:pPr>
        <w:tabs>
          <w:tab w:val="left" w:pos="3110"/>
        </w:tabs>
        <w:ind w:right="1078"/>
        <w:jc w:val="both"/>
        <w:rPr>
          <w:rFonts w:ascii="Arial" w:hAnsi="Arial" w:cs="Arial"/>
          <w:color w:val="000000"/>
          <w:w w:val="63"/>
          <w:szCs w:val="24"/>
        </w:rPr>
      </w:pPr>
    </w:p>
    <w:p w:rsidR="0049532E" w:rsidRPr="00B864AB" w:rsidRDefault="00B864AB" w:rsidP="00B864AB">
      <w:pPr>
        <w:ind w:right="4"/>
        <w:jc w:val="both"/>
        <w:rPr>
          <w:rFonts w:ascii="Arial" w:hAnsi="Arial" w:cs="Arial"/>
          <w:szCs w:val="24"/>
        </w:rPr>
      </w:pPr>
      <w:r>
        <w:rPr>
          <w:rFonts w:ascii="Arial" w:hAnsi="Arial" w:cs="Arial"/>
          <w:color w:val="000000"/>
          <w:w w:val="63"/>
          <w:szCs w:val="24"/>
        </w:rPr>
        <w:t>(</w:t>
      </w:r>
      <w:proofErr w:type="spellStart"/>
      <w:r>
        <w:rPr>
          <w:rFonts w:ascii="Arial" w:hAnsi="Arial" w:cs="Arial"/>
          <w:color w:val="000000"/>
          <w:w w:val="63"/>
          <w:szCs w:val="24"/>
        </w:rPr>
        <w:t>i</w:t>
      </w:r>
      <w:proofErr w:type="spellEnd"/>
      <w:r>
        <w:rPr>
          <w:rFonts w:ascii="Arial" w:hAnsi="Arial" w:cs="Arial"/>
          <w:color w:val="000000"/>
          <w:w w:val="63"/>
          <w:szCs w:val="24"/>
        </w:rPr>
        <w:t>)</w:t>
      </w:r>
      <w:r>
        <w:rPr>
          <w:rFonts w:ascii="Arial" w:hAnsi="Arial" w:cs="Arial"/>
          <w:color w:val="000000"/>
          <w:w w:val="63"/>
          <w:szCs w:val="24"/>
        </w:rPr>
        <w:tab/>
      </w:r>
      <w:r w:rsidR="0049532E" w:rsidRPr="00B864AB">
        <w:rPr>
          <w:rFonts w:ascii="Arial" w:hAnsi="Arial" w:cs="Arial"/>
          <w:color w:val="000000"/>
          <w:w w:val="63"/>
          <w:szCs w:val="24"/>
        </w:rPr>
        <w:t xml:space="preserve"> </w:t>
      </w:r>
      <w:r w:rsidR="0049532E" w:rsidRPr="00B864AB">
        <w:rPr>
          <w:rFonts w:ascii="Arial" w:hAnsi="Arial" w:cs="Arial"/>
          <w:b/>
          <w:color w:val="000000"/>
          <w:w w:val="113"/>
          <w:szCs w:val="24"/>
        </w:rPr>
        <w:t xml:space="preserve">Integrity and track </w:t>
      </w:r>
      <w:proofErr w:type="gramStart"/>
      <w:r w:rsidR="0049532E" w:rsidRPr="00B864AB">
        <w:rPr>
          <w:rFonts w:ascii="Arial" w:hAnsi="Arial" w:cs="Arial"/>
          <w:b/>
          <w:color w:val="000000"/>
          <w:w w:val="113"/>
          <w:szCs w:val="24"/>
        </w:rPr>
        <w:t>record.-</w:t>
      </w:r>
      <w:proofErr w:type="gramEnd"/>
      <w:r w:rsidR="00330E2B">
        <w:rPr>
          <w:rFonts w:ascii="Arial" w:hAnsi="Arial" w:cs="Arial"/>
          <w:b/>
          <w:color w:val="000000"/>
          <w:w w:val="113"/>
          <w:szCs w:val="24"/>
        </w:rPr>
        <w:t xml:space="preserve"> </w:t>
      </w:r>
      <w:r w:rsidR="0049532E" w:rsidRPr="00330E2B">
        <w:rPr>
          <w:rFonts w:ascii="Arial" w:hAnsi="Arial" w:cs="Arial"/>
          <w:color w:val="000000"/>
          <w:w w:val="113"/>
          <w:szCs w:val="24"/>
        </w:rPr>
        <w:t xml:space="preserve">A </w:t>
      </w:r>
      <w:r w:rsidR="0049532E" w:rsidRPr="00B864AB">
        <w:rPr>
          <w:rFonts w:ascii="Arial" w:hAnsi="Arial" w:cs="Arial"/>
          <w:color w:val="000000"/>
          <w:w w:val="113"/>
          <w:szCs w:val="24"/>
        </w:rPr>
        <w:t xml:space="preserve">person shall fulfil the following requirements in order to act as </w:t>
      </w:r>
      <w:r w:rsidR="0049532E" w:rsidRPr="00B864AB">
        <w:rPr>
          <w:rFonts w:ascii="Arial" w:hAnsi="Arial" w:cs="Arial"/>
          <w:color w:val="000000"/>
          <w:w w:val="112"/>
          <w:szCs w:val="24"/>
        </w:rPr>
        <w:t>promoter, member, director or chief executive officer of the company,-</w:t>
      </w:r>
    </w:p>
    <w:p w:rsidR="0049532E" w:rsidRPr="00B864AB" w:rsidRDefault="0049532E" w:rsidP="00B864AB">
      <w:pPr>
        <w:ind w:left="3110"/>
        <w:rPr>
          <w:rFonts w:ascii="Arial" w:hAnsi="Arial" w:cs="Arial"/>
          <w:szCs w:val="24"/>
        </w:rPr>
      </w:pPr>
    </w:p>
    <w:p w:rsidR="0049532E" w:rsidRDefault="0049532E" w:rsidP="00B864AB">
      <w:pPr>
        <w:jc w:val="both"/>
        <w:rPr>
          <w:rFonts w:ascii="Arial" w:hAnsi="Arial" w:cs="Arial"/>
          <w:color w:val="000000"/>
          <w:w w:val="113"/>
          <w:szCs w:val="24"/>
        </w:rPr>
      </w:pPr>
      <w:r w:rsidRPr="00B864AB">
        <w:rPr>
          <w:rFonts w:ascii="Arial" w:hAnsi="Arial" w:cs="Arial"/>
          <w:color w:val="000000"/>
          <w:spacing w:val="-2"/>
          <w:szCs w:val="24"/>
        </w:rPr>
        <w:t xml:space="preserve">(a) </w:t>
      </w:r>
      <w:r w:rsidR="00B864AB" w:rsidRPr="00B864AB">
        <w:rPr>
          <w:rFonts w:ascii="Arial" w:hAnsi="Arial" w:cs="Arial"/>
          <w:color w:val="000000"/>
          <w:spacing w:val="-2"/>
          <w:szCs w:val="24"/>
        </w:rPr>
        <w:tab/>
      </w:r>
      <w:r w:rsidRPr="00B864AB">
        <w:rPr>
          <w:rFonts w:ascii="Arial" w:hAnsi="Arial" w:cs="Arial"/>
          <w:color w:val="000000"/>
          <w:w w:val="116"/>
          <w:szCs w:val="24"/>
        </w:rPr>
        <w:t xml:space="preserve">he has not been found associated with any money laundering or </w:t>
      </w:r>
      <w:r w:rsidR="00B864AB">
        <w:rPr>
          <w:rFonts w:ascii="Arial" w:hAnsi="Arial" w:cs="Arial"/>
          <w:color w:val="000000"/>
          <w:w w:val="116"/>
          <w:szCs w:val="24"/>
        </w:rPr>
        <w:t>t</w:t>
      </w:r>
      <w:r w:rsidRPr="00B864AB">
        <w:rPr>
          <w:rFonts w:ascii="Arial" w:hAnsi="Arial" w:cs="Arial"/>
          <w:color w:val="000000"/>
          <w:w w:val="116"/>
          <w:szCs w:val="24"/>
        </w:rPr>
        <w:t>errorist</w:t>
      </w:r>
      <w:r w:rsidR="00B864AB">
        <w:rPr>
          <w:rFonts w:ascii="Arial" w:hAnsi="Arial" w:cs="Arial"/>
          <w:color w:val="000000"/>
          <w:w w:val="116"/>
          <w:szCs w:val="24"/>
        </w:rPr>
        <w:t xml:space="preserve"> </w:t>
      </w:r>
      <w:r w:rsidRPr="00B864AB">
        <w:rPr>
          <w:rFonts w:ascii="Arial" w:hAnsi="Arial" w:cs="Arial"/>
          <w:color w:val="000000"/>
          <w:w w:val="109"/>
          <w:szCs w:val="24"/>
        </w:rPr>
        <w:t xml:space="preserve">financing activities, illegal banking business, illegal deposit taking or financial </w:t>
      </w:r>
      <w:r w:rsidRPr="00B864AB">
        <w:rPr>
          <w:rFonts w:ascii="Arial" w:hAnsi="Arial" w:cs="Arial"/>
          <w:color w:val="000000"/>
          <w:w w:val="120"/>
          <w:szCs w:val="24"/>
        </w:rPr>
        <w:t xml:space="preserve">dealings, and also understand the company's unique risks including the </w:t>
      </w:r>
      <w:r w:rsidRPr="00B864AB">
        <w:rPr>
          <w:rFonts w:ascii="Arial" w:hAnsi="Arial" w:cs="Arial"/>
          <w:color w:val="000000"/>
          <w:w w:val="116"/>
          <w:szCs w:val="24"/>
        </w:rPr>
        <w:t xml:space="preserve">money laundering and terrorism financing risks in the locations where the </w:t>
      </w:r>
      <w:r w:rsidRPr="00B864AB">
        <w:rPr>
          <w:rFonts w:ascii="Arial" w:hAnsi="Arial" w:cs="Arial"/>
          <w:color w:val="000000"/>
          <w:w w:val="113"/>
          <w:szCs w:val="24"/>
        </w:rPr>
        <w:t>company operates;</w:t>
      </w:r>
    </w:p>
    <w:p w:rsidR="00B864AB" w:rsidRPr="00B864AB" w:rsidRDefault="00B864AB" w:rsidP="00B864AB">
      <w:pPr>
        <w:jc w:val="both"/>
        <w:rPr>
          <w:rFonts w:ascii="Arial" w:hAnsi="Arial" w:cs="Arial"/>
          <w:szCs w:val="24"/>
        </w:rPr>
      </w:pPr>
    </w:p>
    <w:p w:rsidR="0049532E" w:rsidRPr="00B864AB" w:rsidRDefault="0049532E" w:rsidP="00B864AB">
      <w:pPr>
        <w:jc w:val="both"/>
        <w:rPr>
          <w:rFonts w:ascii="Arial" w:hAnsi="Arial" w:cs="Arial"/>
          <w:szCs w:val="24"/>
        </w:rPr>
      </w:pPr>
      <w:r w:rsidRPr="00B864AB">
        <w:rPr>
          <w:rFonts w:ascii="Arial" w:hAnsi="Arial" w:cs="Arial"/>
          <w:color w:val="000000"/>
          <w:spacing w:val="-2"/>
          <w:szCs w:val="24"/>
        </w:rPr>
        <w:t xml:space="preserve">(b) </w:t>
      </w:r>
      <w:r w:rsidR="00B864AB" w:rsidRPr="00B864AB">
        <w:rPr>
          <w:rFonts w:ascii="Arial" w:hAnsi="Arial" w:cs="Arial"/>
          <w:color w:val="000000"/>
          <w:spacing w:val="-2"/>
          <w:szCs w:val="24"/>
        </w:rPr>
        <w:tab/>
      </w:r>
      <w:r w:rsidRPr="00B864AB">
        <w:rPr>
          <w:rFonts w:ascii="Arial" w:hAnsi="Arial" w:cs="Arial"/>
          <w:color w:val="000000"/>
          <w:w w:val="114"/>
          <w:szCs w:val="24"/>
        </w:rPr>
        <w:t>he or the companies in which he is a director or major shareholder have not</w:t>
      </w:r>
      <w:r w:rsidR="00B864AB">
        <w:rPr>
          <w:rFonts w:ascii="Arial" w:hAnsi="Arial" w:cs="Arial"/>
          <w:color w:val="000000"/>
          <w:w w:val="114"/>
          <w:szCs w:val="24"/>
        </w:rPr>
        <w:t xml:space="preserve"> </w:t>
      </w:r>
      <w:r w:rsidRPr="00B864AB">
        <w:rPr>
          <w:rFonts w:ascii="Arial" w:hAnsi="Arial" w:cs="Arial"/>
          <w:color w:val="000000"/>
          <w:w w:val="113"/>
          <w:szCs w:val="24"/>
        </w:rPr>
        <w:t>been declared by tax authorities as a tax defaulter;</w:t>
      </w:r>
    </w:p>
    <w:p w:rsidR="0049532E" w:rsidRPr="00B864AB" w:rsidRDefault="0049532E" w:rsidP="00B864AB">
      <w:pPr>
        <w:ind w:left="3115"/>
        <w:rPr>
          <w:rFonts w:ascii="Arial" w:hAnsi="Arial" w:cs="Arial"/>
          <w:szCs w:val="24"/>
        </w:rPr>
      </w:pPr>
    </w:p>
    <w:p w:rsidR="0049532E" w:rsidRPr="00B864AB" w:rsidRDefault="0049532E" w:rsidP="00B864AB">
      <w:pPr>
        <w:jc w:val="both"/>
        <w:rPr>
          <w:rFonts w:ascii="Arial" w:hAnsi="Arial" w:cs="Arial"/>
          <w:szCs w:val="24"/>
        </w:rPr>
      </w:pPr>
      <w:r w:rsidRPr="00B864AB">
        <w:rPr>
          <w:rFonts w:ascii="Arial" w:hAnsi="Arial" w:cs="Arial"/>
          <w:color w:val="000000"/>
          <w:spacing w:val="-5"/>
          <w:szCs w:val="24"/>
        </w:rPr>
        <w:t xml:space="preserve">(c) </w:t>
      </w:r>
      <w:r w:rsidR="00B864AB" w:rsidRPr="00B864AB">
        <w:rPr>
          <w:rFonts w:ascii="Arial" w:hAnsi="Arial" w:cs="Arial"/>
          <w:color w:val="000000"/>
          <w:spacing w:val="-5"/>
          <w:szCs w:val="24"/>
        </w:rPr>
        <w:tab/>
      </w:r>
      <w:r w:rsidRPr="00B864AB">
        <w:rPr>
          <w:rFonts w:ascii="Arial" w:hAnsi="Arial" w:cs="Arial"/>
          <w:color w:val="000000"/>
          <w:w w:val="117"/>
          <w:szCs w:val="24"/>
        </w:rPr>
        <w:t>he or the companies in which he was a promoter or is a director or major</w:t>
      </w:r>
      <w:r w:rsidR="00B864AB">
        <w:rPr>
          <w:rFonts w:ascii="Arial" w:hAnsi="Arial" w:cs="Arial"/>
          <w:color w:val="000000"/>
          <w:w w:val="117"/>
          <w:szCs w:val="24"/>
        </w:rPr>
        <w:t xml:space="preserve"> </w:t>
      </w:r>
      <w:r w:rsidRPr="00B864AB">
        <w:rPr>
          <w:rFonts w:ascii="Arial" w:hAnsi="Arial" w:cs="Arial"/>
          <w:color w:val="000000"/>
          <w:w w:val="119"/>
          <w:szCs w:val="24"/>
        </w:rPr>
        <w:t xml:space="preserve">shareholder have not been found involved in any fraudulent activities or </w:t>
      </w:r>
      <w:r w:rsidRPr="00B864AB">
        <w:rPr>
          <w:rFonts w:ascii="Arial" w:hAnsi="Arial" w:cs="Arial"/>
          <w:color w:val="000000"/>
          <w:w w:val="105"/>
          <w:szCs w:val="24"/>
        </w:rPr>
        <w:t>illegal activities;</w:t>
      </w:r>
    </w:p>
    <w:p w:rsidR="00B864AB" w:rsidRPr="00B864AB" w:rsidRDefault="00B864AB" w:rsidP="00B864AB">
      <w:pPr>
        <w:ind w:left="-142"/>
        <w:rPr>
          <w:rFonts w:ascii="Arial" w:hAnsi="Arial" w:cs="Arial"/>
          <w:color w:val="000000"/>
          <w:spacing w:val="-2"/>
          <w:szCs w:val="24"/>
        </w:rPr>
      </w:pPr>
    </w:p>
    <w:p w:rsidR="0049532E" w:rsidRPr="00B864AB" w:rsidRDefault="0049532E" w:rsidP="00B864AB">
      <w:pPr>
        <w:jc w:val="both"/>
        <w:rPr>
          <w:rFonts w:ascii="Arial" w:hAnsi="Arial" w:cs="Arial"/>
          <w:color w:val="000000"/>
          <w:w w:val="112"/>
          <w:szCs w:val="24"/>
        </w:rPr>
      </w:pPr>
      <w:r w:rsidRPr="00B864AB">
        <w:rPr>
          <w:rFonts w:ascii="Arial" w:hAnsi="Arial" w:cs="Arial"/>
          <w:color w:val="000000"/>
          <w:spacing w:val="-2"/>
          <w:szCs w:val="24"/>
        </w:rPr>
        <w:t xml:space="preserve">(d) </w:t>
      </w:r>
      <w:r w:rsidR="00B864AB" w:rsidRPr="00B864AB">
        <w:rPr>
          <w:rFonts w:ascii="Arial" w:hAnsi="Arial" w:cs="Arial"/>
          <w:color w:val="000000"/>
          <w:spacing w:val="-2"/>
          <w:szCs w:val="24"/>
        </w:rPr>
        <w:tab/>
      </w:r>
      <w:r w:rsidRPr="00B864AB">
        <w:rPr>
          <w:rFonts w:ascii="Arial" w:hAnsi="Arial" w:cs="Arial"/>
          <w:color w:val="000000"/>
          <w:w w:val="114"/>
          <w:szCs w:val="24"/>
        </w:rPr>
        <w:t xml:space="preserve">he has not </w:t>
      </w:r>
      <w:r w:rsidRPr="00B864AB">
        <w:rPr>
          <w:rFonts w:ascii="Arial" w:hAnsi="Arial" w:cs="Arial"/>
          <w:color w:val="000000"/>
          <w:w w:val="112"/>
          <w:szCs w:val="24"/>
        </w:rPr>
        <w:t>been found convicted of fraud or breach of trust or of an offence</w:t>
      </w:r>
      <w:r w:rsidR="00B864AB">
        <w:rPr>
          <w:rFonts w:ascii="Arial" w:hAnsi="Arial" w:cs="Arial"/>
          <w:color w:val="000000"/>
          <w:w w:val="112"/>
          <w:szCs w:val="24"/>
        </w:rPr>
        <w:t xml:space="preserve"> </w:t>
      </w:r>
      <w:r w:rsidRPr="00B864AB">
        <w:rPr>
          <w:rFonts w:ascii="Arial" w:hAnsi="Arial" w:cs="Arial"/>
          <w:color w:val="000000"/>
          <w:w w:val="112"/>
          <w:szCs w:val="24"/>
        </w:rPr>
        <w:t>involving moral turpitude by a court of law;</w:t>
      </w:r>
    </w:p>
    <w:p w:rsidR="0049532E" w:rsidRPr="00B864AB" w:rsidRDefault="0049532E" w:rsidP="00B864AB">
      <w:pPr>
        <w:tabs>
          <w:tab w:val="left" w:pos="3720"/>
        </w:tabs>
        <w:ind w:left="3124"/>
        <w:rPr>
          <w:rFonts w:ascii="Arial" w:hAnsi="Arial" w:cs="Arial"/>
          <w:color w:val="000000"/>
          <w:w w:val="112"/>
          <w:szCs w:val="24"/>
        </w:rPr>
      </w:pPr>
    </w:p>
    <w:p w:rsidR="0049532E" w:rsidRPr="00B864AB" w:rsidRDefault="0049532E" w:rsidP="00B864AB">
      <w:pPr>
        <w:jc w:val="both"/>
        <w:rPr>
          <w:rFonts w:ascii="Arial" w:hAnsi="Arial" w:cs="Arial"/>
          <w:color w:val="000000"/>
          <w:w w:val="112"/>
          <w:szCs w:val="24"/>
        </w:rPr>
      </w:pPr>
      <w:r w:rsidRPr="00B864AB">
        <w:rPr>
          <w:rFonts w:ascii="Arial" w:hAnsi="Arial" w:cs="Arial"/>
          <w:color w:val="000000"/>
          <w:w w:val="112"/>
          <w:szCs w:val="24"/>
        </w:rPr>
        <w:t>(e)</w:t>
      </w:r>
      <w:r w:rsidRPr="00B864AB">
        <w:rPr>
          <w:rFonts w:ascii="Arial" w:hAnsi="Arial" w:cs="Arial"/>
          <w:color w:val="000000"/>
          <w:w w:val="112"/>
          <w:szCs w:val="24"/>
        </w:rPr>
        <w:tab/>
        <w:t>he has not been actively involved in the management of a company whose</w:t>
      </w:r>
      <w:r w:rsidR="00B864AB">
        <w:rPr>
          <w:rFonts w:ascii="Arial" w:hAnsi="Arial" w:cs="Arial"/>
          <w:color w:val="000000"/>
          <w:w w:val="112"/>
          <w:szCs w:val="24"/>
        </w:rPr>
        <w:t xml:space="preserve"> </w:t>
      </w:r>
      <w:r w:rsidRPr="00B864AB">
        <w:rPr>
          <w:rFonts w:ascii="Arial" w:hAnsi="Arial" w:cs="Arial"/>
          <w:color w:val="000000"/>
          <w:w w:val="112"/>
          <w:szCs w:val="24"/>
        </w:rPr>
        <w:t>registration or license has been revoked or cancelled or which has gone into</w:t>
      </w:r>
      <w:r w:rsidR="00B864AB">
        <w:rPr>
          <w:rFonts w:ascii="Arial" w:hAnsi="Arial" w:cs="Arial"/>
          <w:color w:val="000000"/>
          <w:w w:val="112"/>
          <w:szCs w:val="24"/>
        </w:rPr>
        <w:t xml:space="preserve"> </w:t>
      </w:r>
      <w:r w:rsidRPr="00B864AB">
        <w:rPr>
          <w:rFonts w:ascii="Arial" w:hAnsi="Arial" w:cs="Arial"/>
          <w:color w:val="000000"/>
          <w:w w:val="112"/>
          <w:szCs w:val="24"/>
        </w:rPr>
        <w:t>liquidation or other similar proceedings due to financial irregularities or</w:t>
      </w:r>
      <w:r w:rsidR="00B864AB">
        <w:rPr>
          <w:rFonts w:ascii="Arial" w:hAnsi="Arial" w:cs="Arial"/>
          <w:color w:val="000000"/>
          <w:w w:val="112"/>
          <w:szCs w:val="24"/>
        </w:rPr>
        <w:t xml:space="preserve"> </w:t>
      </w:r>
      <w:r w:rsidRPr="00B864AB">
        <w:rPr>
          <w:rFonts w:ascii="Arial" w:hAnsi="Arial" w:cs="Arial"/>
          <w:color w:val="000000"/>
          <w:w w:val="112"/>
          <w:szCs w:val="24"/>
        </w:rPr>
        <w:t>malpractices;</w:t>
      </w:r>
    </w:p>
    <w:p w:rsidR="0049532E" w:rsidRPr="00B864AB" w:rsidRDefault="0049532E" w:rsidP="00B864AB">
      <w:pPr>
        <w:tabs>
          <w:tab w:val="left" w:pos="3720"/>
        </w:tabs>
        <w:ind w:left="3124"/>
        <w:rPr>
          <w:rFonts w:ascii="Arial" w:hAnsi="Arial" w:cs="Arial"/>
          <w:color w:val="000000"/>
          <w:w w:val="112"/>
          <w:szCs w:val="24"/>
        </w:rPr>
      </w:pPr>
    </w:p>
    <w:p w:rsidR="0049532E" w:rsidRPr="00B864AB" w:rsidRDefault="0049532E" w:rsidP="00B864AB">
      <w:pPr>
        <w:jc w:val="both"/>
        <w:rPr>
          <w:rFonts w:ascii="Arial" w:hAnsi="Arial" w:cs="Arial"/>
          <w:color w:val="000000"/>
          <w:w w:val="112"/>
          <w:szCs w:val="24"/>
        </w:rPr>
      </w:pPr>
      <w:r w:rsidRPr="00B864AB">
        <w:rPr>
          <w:rFonts w:ascii="Arial" w:hAnsi="Arial" w:cs="Arial"/>
          <w:color w:val="000000"/>
          <w:w w:val="112"/>
          <w:szCs w:val="24"/>
        </w:rPr>
        <w:t>(f)</w:t>
      </w:r>
      <w:r w:rsidRPr="00B864AB">
        <w:rPr>
          <w:rFonts w:ascii="Arial" w:hAnsi="Arial" w:cs="Arial"/>
          <w:color w:val="000000"/>
          <w:w w:val="112"/>
          <w:szCs w:val="24"/>
        </w:rPr>
        <w:tab/>
        <w:t>he is not ineligible, under the Act and company law or any other legislation;</w:t>
      </w:r>
    </w:p>
    <w:p w:rsidR="0049532E" w:rsidRPr="00B864AB" w:rsidRDefault="0049532E" w:rsidP="00B864AB">
      <w:pPr>
        <w:tabs>
          <w:tab w:val="left" w:pos="3720"/>
        </w:tabs>
        <w:ind w:left="3124"/>
        <w:rPr>
          <w:rFonts w:ascii="Arial" w:hAnsi="Arial" w:cs="Arial"/>
          <w:color w:val="000000"/>
          <w:w w:val="112"/>
          <w:szCs w:val="24"/>
        </w:rPr>
      </w:pPr>
    </w:p>
    <w:p w:rsidR="0049532E" w:rsidRPr="00B864AB" w:rsidRDefault="0049532E" w:rsidP="00B864AB">
      <w:pPr>
        <w:jc w:val="both"/>
        <w:rPr>
          <w:rFonts w:ascii="Arial" w:hAnsi="Arial" w:cs="Arial"/>
          <w:color w:val="000000"/>
          <w:w w:val="112"/>
          <w:szCs w:val="24"/>
        </w:rPr>
      </w:pPr>
      <w:r w:rsidRPr="00B864AB">
        <w:rPr>
          <w:rFonts w:ascii="Arial" w:hAnsi="Arial" w:cs="Arial"/>
          <w:color w:val="000000"/>
          <w:w w:val="112"/>
          <w:szCs w:val="24"/>
        </w:rPr>
        <w:t>(g)</w:t>
      </w:r>
      <w:r w:rsidRPr="00B864AB">
        <w:rPr>
          <w:rFonts w:ascii="Arial" w:hAnsi="Arial" w:cs="Arial"/>
          <w:color w:val="000000"/>
          <w:w w:val="112"/>
          <w:szCs w:val="24"/>
        </w:rPr>
        <w:tab/>
        <w:t xml:space="preserve">he has not been found involved in any undesirable or anti-state activities; </w:t>
      </w:r>
    </w:p>
    <w:p w:rsidR="0049532E" w:rsidRPr="00B864AB" w:rsidRDefault="0049532E" w:rsidP="00B864AB">
      <w:pPr>
        <w:tabs>
          <w:tab w:val="left" w:pos="3720"/>
        </w:tabs>
        <w:ind w:left="3124"/>
        <w:rPr>
          <w:rFonts w:ascii="Arial" w:hAnsi="Arial" w:cs="Arial"/>
          <w:color w:val="000000"/>
          <w:w w:val="112"/>
          <w:szCs w:val="24"/>
        </w:rPr>
      </w:pPr>
    </w:p>
    <w:p w:rsidR="00B864AB" w:rsidRPr="00B864AB" w:rsidRDefault="0049532E" w:rsidP="00B864AB">
      <w:pPr>
        <w:jc w:val="both"/>
        <w:rPr>
          <w:rFonts w:ascii="Arial" w:hAnsi="Arial" w:cs="Arial"/>
          <w:color w:val="000000"/>
          <w:szCs w:val="24"/>
        </w:rPr>
      </w:pPr>
      <w:r w:rsidRPr="00B864AB">
        <w:rPr>
          <w:rFonts w:ascii="Arial" w:hAnsi="Arial" w:cs="Arial"/>
          <w:color w:val="000000"/>
          <w:w w:val="112"/>
          <w:szCs w:val="24"/>
        </w:rPr>
        <w:t>(h)</w:t>
      </w:r>
      <w:r w:rsidRPr="00B864AB">
        <w:rPr>
          <w:rFonts w:ascii="Arial" w:hAnsi="Arial" w:cs="Arial"/>
          <w:color w:val="000000"/>
          <w:w w:val="112"/>
          <w:szCs w:val="24"/>
        </w:rPr>
        <w:tab/>
        <w:t>he has not been found involved in multi-level marketing (MLM), Pyramid and</w:t>
      </w:r>
      <w:r w:rsidR="00B864AB">
        <w:rPr>
          <w:rFonts w:ascii="Arial" w:hAnsi="Arial" w:cs="Arial"/>
          <w:color w:val="000000"/>
          <w:w w:val="112"/>
          <w:szCs w:val="24"/>
        </w:rPr>
        <w:t xml:space="preserve"> </w:t>
      </w:r>
      <w:r w:rsidRPr="00B864AB">
        <w:rPr>
          <w:rFonts w:ascii="Arial" w:hAnsi="Arial" w:cs="Arial"/>
          <w:color w:val="000000"/>
          <w:w w:val="112"/>
          <w:szCs w:val="24"/>
        </w:rPr>
        <w:t xml:space="preserve">Ponzi Schemes, or other related activities/businesses or any lottery </w:t>
      </w:r>
      <w:r w:rsidR="00B864AB" w:rsidRPr="00B864AB">
        <w:rPr>
          <w:rFonts w:ascii="Arial" w:hAnsi="Arial" w:cs="Arial"/>
          <w:color w:val="000000"/>
          <w:w w:val="112"/>
          <w:szCs w:val="24"/>
        </w:rPr>
        <w:t>b</w:t>
      </w:r>
      <w:r w:rsidRPr="00B864AB">
        <w:rPr>
          <w:rFonts w:ascii="Arial" w:hAnsi="Arial" w:cs="Arial"/>
          <w:color w:val="000000"/>
          <w:w w:val="112"/>
          <w:szCs w:val="24"/>
        </w:rPr>
        <w:t>usiness</w:t>
      </w:r>
      <w:r w:rsidR="00B864AB" w:rsidRPr="00B864AB">
        <w:rPr>
          <w:rFonts w:ascii="Arial" w:hAnsi="Arial" w:cs="Arial"/>
          <w:color w:val="000000"/>
          <w:szCs w:val="24"/>
        </w:rPr>
        <w:t>; and</w:t>
      </w:r>
    </w:p>
    <w:p w:rsidR="00B864AB" w:rsidRDefault="00B864AB" w:rsidP="00B864AB">
      <w:pPr>
        <w:ind w:right="4"/>
        <w:rPr>
          <w:rFonts w:ascii="Arial" w:hAnsi="Arial" w:cs="Arial"/>
          <w:color w:val="000000"/>
          <w:szCs w:val="24"/>
        </w:rPr>
      </w:pPr>
      <w:r w:rsidRPr="00B864AB">
        <w:rPr>
          <w:rFonts w:ascii="Arial" w:hAnsi="Arial" w:cs="Arial"/>
          <w:szCs w:val="24"/>
        </w:rPr>
        <w:br/>
      </w:r>
      <w:r w:rsidRPr="00B864AB">
        <w:rPr>
          <w:rFonts w:ascii="Arial" w:hAnsi="Arial" w:cs="Arial"/>
          <w:color w:val="000000"/>
          <w:szCs w:val="24"/>
        </w:rPr>
        <w:t>(</w:t>
      </w:r>
      <w:proofErr w:type="spellStart"/>
      <w:r w:rsidRPr="00B864AB">
        <w:rPr>
          <w:rFonts w:ascii="Arial" w:hAnsi="Arial" w:cs="Arial"/>
          <w:color w:val="000000"/>
          <w:szCs w:val="24"/>
        </w:rPr>
        <w:t>i</w:t>
      </w:r>
      <w:proofErr w:type="spellEnd"/>
      <w:r w:rsidRPr="00B864AB">
        <w:rPr>
          <w:rFonts w:ascii="Arial" w:hAnsi="Arial" w:cs="Arial"/>
          <w:color w:val="000000"/>
          <w:szCs w:val="24"/>
        </w:rPr>
        <w:t xml:space="preserve">) </w:t>
      </w:r>
      <w:r w:rsidRPr="00B864AB">
        <w:rPr>
          <w:rFonts w:ascii="Arial" w:hAnsi="Arial" w:cs="Arial"/>
          <w:color w:val="000000"/>
          <w:szCs w:val="24"/>
        </w:rPr>
        <w:tab/>
      </w:r>
      <w:r w:rsidRPr="00B864AB">
        <w:rPr>
          <w:rFonts w:ascii="Arial" w:hAnsi="Arial" w:cs="Arial"/>
          <w:color w:val="000000"/>
          <w:w w:val="103"/>
          <w:szCs w:val="24"/>
        </w:rPr>
        <w:t xml:space="preserve">he   has   not   entered   into   a   plea   bargain </w:t>
      </w:r>
      <w:r w:rsidRPr="00B864AB">
        <w:rPr>
          <w:rFonts w:ascii="Arial" w:hAnsi="Arial" w:cs="Arial"/>
          <w:color w:val="000000"/>
          <w:szCs w:val="24"/>
        </w:rPr>
        <w:t xml:space="preserve">arrangement with the National ccountability Bureau or </w:t>
      </w:r>
      <w:r w:rsidRPr="00B864AB">
        <w:rPr>
          <w:rFonts w:ascii="Arial" w:hAnsi="Arial" w:cs="Arial"/>
          <w:color w:val="000000"/>
          <w:spacing w:val="2"/>
          <w:szCs w:val="24"/>
        </w:rPr>
        <w:t xml:space="preserve">any other regulatory body or a law enforcement agency </w:t>
      </w:r>
      <w:r w:rsidRPr="00B864AB">
        <w:rPr>
          <w:rFonts w:ascii="Arial" w:hAnsi="Arial" w:cs="Arial"/>
          <w:color w:val="000000"/>
          <w:w w:val="102"/>
          <w:szCs w:val="24"/>
        </w:rPr>
        <w:t xml:space="preserve">has not initiated a serious investigation against him.”; </w:t>
      </w:r>
      <w:r w:rsidRPr="00B864AB">
        <w:rPr>
          <w:rFonts w:ascii="Arial" w:hAnsi="Arial" w:cs="Arial"/>
          <w:color w:val="000000"/>
          <w:szCs w:val="24"/>
        </w:rPr>
        <w:t>and</w:t>
      </w:r>
    </w:p>
    <w:p w:rsidR="00B864AB" w:rsidRPr="00B864AB" w:rsidRDefault="00B864AB" w:rsidP="00B864AB">
      <w:pPr>
        <w:ind w:right="4"/>
        <w:rPr>
          <w:rFonts w:ascii="Arial" w:hAnsi="Arial" w:cs="Arial"/>
          <w:szCs w:val="24"/>
        </w:rPr>
      </w:pPr>
    </w:p>
    <w:p w:rsidR="0049532E" w:rsidRDefault="0049532E" w:rsidP="00B864AB">
      <w:pPr>
        <w:ind w:right="4"/>
        <w:jc w:val="both"/>
        <w:rPr>
          <w:rFonts w:ascii="Arial" w:hAnsi="Arial" w:cs="Arial"/>
          <w:color w:val="000000"/>
          <w:w w:val="113"/>
          <w:szCs w:val="24"/>
        </w:rPr>
      </w:pPr>
      <w:r w:rsidRPr="00B864AB">
        <w:rPr>
          <w:rFonts w:ascii="Arial" w:hAnsi="Arial" w:cs="Arial"/>
          <w:color w:val="000000"/>
          <w:w w:val="113"/>
          <w:szCs w:val="24"/>
        </w:rPr>
        <w:t xml:space="preserve">(ii) </w:t>
      </w:r>
      <w:r w:rsidRPr="00B864AB">
        <w:rPr>
          <w:rFonts w:ascii="Arial" w:hAnsi="Arial" w:cs="Arial"/>
          <w:color w:val="000000"/>
          <w:w w:val="113"/>
          <w:szCs w:val="24"/>
        </w:rPr>
        <w:tab/>
      </w:r>
      <w:r w:rsidRPr="00B864AB">
        <w:rPr>
          <w:rFonts w:ascii="Arial" w:hAnsi="Arial" w:cs="Arial"/>
          <w:b/>
          <w:color w:val="000000"/>
          <w:w w:val="113"/>
          <w:szCs w:val="24"/>
        </w:rPr>
        <w:t>Solvency and financial soundness.</w:t>
      </w:r>
      <w:r w:rsidRPr="00B864AB">
        <w:rPr>
          <w:rFonts w:ascii="Arial" w:hAnsi="Arial" w:cs="Arial"/>
          <w:color w:val="000000"/>
          <w:w w:val="113"/>
          <w:szCs w:val="24"/>
        </w:rPr>
        <w:t xml:space="preserve"> - In order to act as promoter, director or chief executive officer of the company, there shall not be any instance of overdue or past due payment to a financial institution of an amount exceeding Rs. 200,000/-</w:t>
      </w:r>
      <w:r w:rsidR="00B864AB" w:rsidRPr="00B864AB">
        <w:rPr>
          <w:rFonts w:ascii="Arial" w:hAnsi="Arial" w:cs="Arial"/>
          <w:color w:val="000000"/>
          <w:w w:val="113"/>
          <w:szCs w:val="24"/>
        </w:rPr>
        <w:t xml:space="preserve"> </w:t>
      </w:r>
      <w:r w:rsidRPr="00B864AB">
        <w:rPr>
          <w:rFonts w:ascii="Arial" w:hAnsi="Arial" w:cs="Arial"/>
          <w:color w:val="000000"/>
          <w:w w:val="113"/>
          <w:szCs w:val="24"/>
        </w:rPr>
        <w:t xml:space="preserve">appearing in the latest Consumer Credit Information Report (CCIR) of, </w:t>
      </w:r>
    </w:p>
    <w:p w:rsidR="00B864AB" w:rsidRPr="00B864AB" w:rsidRDefault="00B864AB" w:rsidP="00B864AB">
      <w:pPr>
        <w:ind w:right="4"/>
        <w:jc w:val="both"/>
        <w:rPr>
          <w:rFonts w:ascii="Arial" w:hAnsi="Arial" w:cs="Arial"/>
          <w:color w:val="000000"/>
          <w:w w:val="113"/>
          <w:szCs w:val="24"/>
        </w:rPr>
      </w:pPr>
    </w:p>
    <w:p w:rsidR="0049532E" w:rsidRPr="00B864AB" w:rsidRDefault="0049532E" w:rsidP="00B864AB">
      <w:pPr>
        <w:ind w:right="1191" w:firstLine="667"/>
        <w:jc w:val="both"/>
        <w:rPr>
          <w:rFonts w:ascii="Arial" w:hAnsi="Arial" w:cs="Arial"/>
          <w:color w:val="000000"/>
          <w:w w:val="113"/>
          <w:szCs w:val="24"/>
        </w:rPr>
      </w:pPr>
      <w:r w:rsidRPr="00B864AB">
        <w:rPr>
          <w:rFonts w:ascii="Arial" w:hAnsi="Arial" w:cs="Arial"/>
          <w:color w:val="000000"/>
          <w:w w:val="113"/>
          <w:szCs w:val="24"/>
        </w:rPr>
        <w:t>(a)    such person; and</w:t>
      </w:r>
    </w:p>
    <w:p w:rsidR="0049532E" w:rsidRDefault="0049532E" w:rsidP="00B864AB">
      <w:pPr>
        <w:ind w:left="1276" w:right="4" w:hanging="609"/>
        <w:jc w:val="both"/>
        <w:rPr>
          <w:rFonts w:ascii="Arial" w:hAnsi="Arial" w:cs="Arial"/>
          <w:color w:val="000000"/>
          <w:w w:val="113"/>
          <w:szCs w:val="24"/>
        </w:rPr>
      </w:pPr>
      <w:r w:rsidRPr="00B864AB">
        <w:rPr>
          <w:rFonts w:ascii="Arial" w:hAnsi="Arial" w:cs="Arial"/>
          <w:color w:val="000000"/>
          <w:w w:val="113"/>
          <w:szCs w:val="24"/>
        </w:rPr>
        <w:t>(b)    the companies, firms, sole proprietorship etc. where such person is a beneficial owner, promotor, partner or proprietor:</w:t>
      </w:r>
    </w:p>
    <w:p w:rsidR="00B864AB" w:rsidRPr="00B864AB" w:rsidRDefault="00B864AB" w:rsidP="00B864AB">
      <w:pPr>
        <w:ind w:right="4" w:firstLine="667"/>
        <w:jc w:val="both"/>
        <w:rPr>
          <w:rFonts w:ascii="Arial" w:hAnsi="Arial" w:cs="Arial"/>
          <w:color w:val="000000"/>
          <w:w w:val="113"/>
          <w:szCs w:val="24"/>
        </w:rPr>
      </w:pPr>
    </w:p>
    <w:p w:rsidR="0049532E" w:rsidRDefault="0049532E" w:rsidP="00B864AB">
      <w:pPr>
        <w:ind w:right="1191" w:firstLine="667"/>
        <w:jc w:val="both"/>
        <w:rPr>
          <w:rFonts w:ascii="Arial" w:hAnsi="Arial" w:cs="Arial"/>
          <w:color w:val="000000"/>
          <w:w w:val="113"/>
          <w:szCs w:val="24"/>
        </w:rPr>
      </w:pPr>
      <w:r w:rsidRPr="00B864AB">
        <w:rPr>
          <w:rFonts w:ascii="Arial" w:hAnsi="Arial" w:cs="Arial"/>
          <w:color w:val="000000"/>
          <w:w w:val="113"/>
          <w:szCs w:val="24"/>
        </w:rPr>
        <w:t>Provided that this clause shall not be applicable:</w:t>
      </w:r>
    </w:p>
    <w:p w:rsidR="00B864AB" w:rsidRPr="00B864AB" w:rsidRDefault="00B864AB" w:rsidP="00B864AB">
      <w:pPr>
        <w:ind w:right="1191" w:firstLine="667"/>
        <w:jc w:val="both"/>
        <w:rPr>
          <w:rFonts w:ascii="Arial" w:hAnsi="Arial" w:cs="Arial"/>
          <w:color w:val="000000"/>
          <w:w w:val="113"/>
          <w:szCs w:val="24"/>
        </w:rPr>
      </w:pPr>
    </w:p>
    <w:p w:rsidR="0049532E" w:rsidRDefault="0049532E" w:rsidP="00B864AB">
      <w:pPr>
        <w:pStyle w:val="ListParagraph"/>
        <w:numPr>
          <w:ilvl w:val="0"/>
          <w:numId w:val="3"/>
        </w:numPr>
        <w:ind w:right="4"/>
        <w:jc w:val="both"/>
        <w:rPr>
          <w:rFonts w:ascii="Arial" w:hAnsi="Arial" w:cs="Arial"/>
          <w:color w:val="000000"/>
          <w:w w:val="113"/>
        </w:rPr>
      </w:pPr>
      <w:r w:rsidRPr="00B864AB">
        <w:rPr>
          <w:rFonts w:ascii="Arial" w:hAnsi="Arial" w:cs="Arial"/>
          <w:color w:val="000000"/>
          <w:w w:val="113"/>
        </w:rPr>
        <w:t>to a person who holds qualification shares or who is acting as an independent director; or</w:t>
      </w:r>
    </w:p>
    <w:p w:rsidR="00B864AB" w:rsidRPr="00B864AB" w:rsidRDefault="00B864AB" w:rsidP="00B864AB">
      <w:pPr>
        <w:pStyle w:val="ListParagraph"/>
        <w:ind w:left="1437" w:right="4"/>
        <w:jc w:val="both"/>
        <w:rPr>
          <w:rFonts w:ascii="Arial" w:hAnsi="Arial" w:cs="Arial"/>
          <w:color w:val="000000"/>
          <w:w w:val="113"/>
        </w:rPr>
      </w:pPr>
    </w:p>
    <w:p w:rsidR="0049532E" w:rsidRPr="00B864AB" w:rsidRDefault="0049532E" w:rsidP="00B864AB">
      <w:pPr>
        <w:pStyle w:val="ListParagraph"/>
        <w:numPr>
          <w:ilvl w:val="0"/>
          <w:numId w:val="3"/>
        </w:numPr>
        <w:ind w:right="4"/>
        <w:jc w:val="both"/>
        <w:rPr>
          <w:rFonts w:ascii="Arial" w:hAnsi="Arial" w:cs="Arial"/>
          <w:color w:val="000000"/>
          <w:w w:val="113"/>
        </w:rPr>
      </w:pPr>
      <w:r w:rsidRPr="00B864AB">
        <w:rPr>
          <w:rFonts w:ascii="Arial" w:hAnsi="Arial" w:cs="Arial"/>
          <w:color w:val="000000"/>
          <w:w w:val="113"/>
        </w:rPr>
        <w:t>in case, the overdue or past due payment not exceeding Rs.200,000/- appearing in CCIR, has already been settled and the proof of the same may be provided; or</w:t>
      </w:r>
    </w:p>
    <w:p w:rsidR="00B864AB" w:rsidRPr="00B864AB" w:rsidRDefault="00B864AB" w:rsidP="00B864AB">
      <w:pPr>
        <w:pStyle w:val="ListParagraph"/>
        <w:ind w:left="1437" w:right="4"/>
        <w:jc w:val="both"/>
        <w:rPr>
          <w:rFonts w:ascii="Arial" w:hAnsi="Arial" w:cs="Arial"/>
          <w:color w:val="000000"/>
          <w:w w:val="113"/>
        </w:rPr>
      </w:pPr>
    </w:p>
    <w:p w:rsidR="0049532E" w:rsidRDefault="0049532E" w:rsidP="00B864AB">
      <w:pPr>
        <w:ind w:left="1418" w:right="4" w:hanging="751"/>
        <w:jc w:val="both"/>
        <w:rPr>
          <w:rFonts w:ascii="Arial" w:hAnsi="Arial" w:cs="Arial"/>
          <w:color w:val="000000"/>
          <w:w w:val="113"/>
          <w:szCs w:val="24"/>
        </w:rPr>
      </w:pPr>
      <w:r w:rsidRPr="00B864AB">
        <w:rPr>
          <w:rFonts w:ascii="Arial" w:hAnsi="Arial" w:cs="Arial"/>
          <w:color w:val="000000"/>
          <w:w w:val="113"/>
          <w:szCs w:val="24"/>
        </w:rPr>
        <w:t xml:space="preserve">(III) </w:t>
      </w:r>
      <w:r w:rsidRPr="00B864AB">
        <w:rPr>
          <w:rFonts w:ascii="Arial" w:hAnsi="Arial" w:cs="Arial"/>
          <w:color w:val="000000"/>
          <w:w w:val="113"/>
          <w:szCs w:val="24"/>
        </w:rPr>
        <w:tab/>
        <w:t>in case, the instance of overdue or past due payment not exceeding Rs.200,000/- appearing in CCIR is due to inadvertence or the said amount is in dispute with the financial institution.</w:t>
      </w:r>
    </w:p>
    <w:p w:rsidR="00B864AB" w:rsidRPr="00B864AB" w:rsidRDefault="00B864AB" w:rsidP="00B864AB">
      <w:pPr>
        <w:ind w:right="4" w:firstLine="667"/>
        <w:jc w:val="both"/>
        <w:rPr>
          <w:rFonts w:ascii="Arial" w:hAnsi="Arial" w:cs="Arial"/>
          <w:color w:val="000000"/>
          <w:w w:val="113"/>
          <w:szCs w:val="24"/>
        </w:rPr>
      </w:pPr>
    </w:p>
    <w:p w:rsidR="0049532E" w:rsidRPr="00B864AB" w:rsidRDefault="0049532E" w:rsidP="00B864AB">
      <w:pPr>
        <w:ind w:right="4" w:firstLine="667"/>
        <w:jc w:val="both"/>
        <w:rPr>
          <w:rFonts w:ascii="Arial" w:hAnsi="Arial" w:cs="Arial"/>
          <w:color w:val="000000"/>
          <w:w w:val="113"/>
          <w:szCs w:val="24"/>
        </w:rPr>
      </w:pPr>
      <w:r w:rsidRPr="00B864AB">
        <w:rPr>
          <w:rFonts w:ascii="Arial" w:hAnsi="Arial" w:cs="Arial"/>
          <w:color w:val="000000"/>
          <w:w w:val="113"/>
          <w:szCs w:val="24"/>
        </w:rPr>
        <w:t>Explanation:- For the purposes of sub-clause (III) an undertaking, affirming therein that the said instance of the such overdue amount is due to inadvertence or the said amount is in dispute with the financial institution, shall be provided by an individual himself, in case of his personal default, or in case of companies, by the chief executive</w:t>
      </w:r>
      <w:r w:rsidR="00B864AB">
        <w:rPr>
          <w:rFonts w:ascii="Arial" w:hAnsi="Arial" w:cs="Arial"/>
          <w:color w:val="000000"/>
          <w:w w:val="113"/>
          <w:szCs w:val="24"/>
        </w:rPr>
        <w:t xml:space="preserve"> </w:t>
      </w:r>
      <w:r w:rsidRPr="00B864AB">
        <w:rPr>
          <w:rFonts w:ascii="Arial" w:hAnsi="Arial" w:cs="Arial"/>
          <w:color w:val="000000"/>
          <w:w w:val="113"/>
          <w:szCs w:val="24"/>
        </w:rPr>
        <w:t>officer of the companies or by a designated partner or owner of firms or owner of sole proprietorships  where  such  person  is  a  beneficial  owner,  promotor,  partner  or proprietor.”</w:t>
      </w:r>
    </w:p>
    <w:p w:rsidR="00B864AB" w:rsidRPr="00B864AB" w:rsidRDefault="00B864AB" w:rsidP="00B864AB">
      <w:pPr>
        <w:ind w:right="4"/>
        <w:jc w:val="both"/>
        <w:rPr>
          <w:rFonts w:ascii="Arial" w:hAnsi="Arial" w:cs="Arial"/>
          <w:color w:val="000000"/>
          <w:w w:val="113"/>
          <w:szCs w:val="24"/>
        </w:rPr>
      </w:pPr>
    </w:p>
    <w:p w:rsidR="00B864AB" w:rsidRPr="00B864AB" w:rsidRDefault="0049532E" w:rsidP="00B864AB">
      <w:pPr>
        <w:ind w:right="4"/>
        <w:jc w:val="both"/>
        <w:rPr>
          <w:rFonts w:ascii="Arial" w:hAnsi="Arial" w:cs="Arial"/>
          <w:szCs w:val="24"/>
        </w:rPr>
      </w:pPr>
      <w:r w:rsidRPr="00B864AB">
        <w:rPr>
          <w:rFonts w:ascii="Arial" w:hAnsi="Arial" w:cs="Arial"/>
          <w:color w:val="000000"/>
          <w:w w:val="113"/>
          <w:szCs w:val="24"/>
        </w:rPr>
        <w:t>(</w:t>
      </w:r>
      <w:r w:rsidR="00B864AB" w:rsidRPr="00B864AB">
        <w:rPr>
          <w:rFonts w:ascii="Arial" w:hAnsi="Arial" w:cs="Arial"/>
          <w:color w:val="000000"/>
          <w:spacing w:val="2"/>
          <w:szCs w:val="24"/>
        </w:rPr>
        <w:t xml:space="preserve">iii) </w:t>
      </w:r>
      <w:r w:rsidR="00B864AB" w:rsidRPr="00B864AB">
        <w:rPr>
          <w:rFonts w:ascii="Arial" w:hAnsi="Arial" w:cs="Arial"/>
          <w:b/>
          <w:color w:val="000000"/>
          <w:spacing w:val="2"/>
          <w:szCs w:val="24"/>
        </w:rPr>
        <w:t xml:space="preserve">Qualification and </w:t>
      </w:r>
      <w:proofErr w:type="gramStart"/>
      <w:r w:rsidR="00B864AB" w:rsidRPr="00B864AB">
        <w:rPr>
          <w:rFonts w:ascii="Arial" w:hAnsi="Arial" w:cs="Arial"/>
          <w:b/>
          <w:color w:val="000000"/>
          <w:spacing w:val="2"/>
          <w:szCs w:val="24"/>
        </w:rPr>
        <w:t>experience</w:t>
      </w:r>
      <w:r w:rsidR="00B864AB" w:rsidRPr="00B864AB">
        <w:rPr>
          <w:rFonts w:ascii="Arial" w:hAnsi="Arial" w:cs="Arial"/>
          <w:color w:val="000000"/>
          <w:spacing w:val="2"/>
          <w:szCs w:val="24"/>
        </w:rPr>
        <w:t>.—</w:t>
      </w:r>
      <w:proofErr w:type="gramEnd"/>
      <w:r w:rsidR="00B864AB" w:rsidRPr="00B864AB">
        <w:rPr>
          <w:rFonts w:ascii="Arial" w:hAnsi="Arial" w:cs="Arial"/>
          <w:color w:val="000000"/>
          <w:spacing w:val="2"/>
          <w:szCs w:val="24"/>
        </w:rPr>
        <w:t xml:space="preserve"> A person shall possess adequate </w:t>
      </w:r>
      <w:r w:rsidR="00B864AB" w:rsidRPr="00B864AB">
        <w:rPr>
          <w:rFonts w:ascii="Arial" w:hAnsi="Arial" w:cs="Arial"/>
          <w:color w:val="000000"/>
          <w:spacing w:val="-1"/>
          <w:szCs w:val="24"/>
        </w:rPr>
        <w:t>qualification and experience in order to act as promoter, director or chief executive officer of the company:</w:t>
      </w:r>
    </w:p>
    <w:p w:rsidR="00B864AB" w:rsidRPr="00B864AB" w:rsidRDefault="00B864AB" w:rsidP="00B864AB">
      <w:pPr>
        <w:ind w:right="4" w:firstLine="525"/>
        <w:jc w:val="both"/>
        <w:rPr>
          <w:rFonts w:ascii="Arial" w:hAnsi="Arial" w:cs="Arial"/>
          <w:color w:val="000000"/>
          <w:szCs w:val="24"/>
        </w:rPr>
      </w:pPr>
    </w:p>
    <w:p w:rsidR="00B864AB" w:rsidRDefault="00B864AB" w:rsidP="00B864AB">
      <w:pPr>
        <w:ind w:right="4" w:firstLine="525"/>
        <w:jc w:val="both"/>
        <w:rPr>
          <w:rFonts w:ascii="Arial" w:hAnsi="Arial" w:cs="Arial"/>
          <w:color w:val="000000"/>
          <w:szCs w:val="24"/>
        </w:rPr>
      </w:pPr>
      <w:r w:rsidRPr="00B864AB">
        <w:rPr>
          <w:rFonts w:ascii="Arial" w:hAnsi="Arial" w:cs="Arial"/>
          <w:color w:val="000000"/>
          <w:szCs w:val="24"/>
        </w:rPr>
        <w:t xml:space="preserve">Provided that, in addition to adequate qualification, in case </w:t>
      </w:r>
      <w:proofErr w:type="gramStart"/>
      <w:r w:rsidRPr="00B864AB">
        <w:rPr>
          <w:rFonts w:ascii="Arial" w:hAnsi="Arial" w:cs="Arial"/>
          <w:color w:val="000000"/>
          <w:szCs w:val="24"/>
        </w:rPr>
        <w:t xml:space="preserve">of </w:t>
      </w:r>
      <w:r>
        <w:rPr>
          <w:rFonts w:ascii="Arial" w:hAnsi="Arial" w:cs="Arial"/>
          <w:color w:val="000000"/>
          <w:szCs w:val="24"/>
        </w:rPr>
        <w:t xml:space="preserve"> </w:t>
      </w:r>
      <w:r w:rsidRPr="00B864AB">
        <w:rPr>
          <w:rFonts w:ascii="Arial" w:hAnsi="Arial" w:cs="Arial"/>
          <w:color w:val="000000"/>
          <w:szCs w:val="24"/>
        </w:rPr>
        <w:t>single</w:t>
      </w:r>
      <w:proofErr w:type="gramEnd"/>
      <w:r w:rsidRPr="00B864AB">
        <w:rPr>
          <w:rFonts w:ascii="Arial" w:hAnsi="Arial" w:cs="Arial"/>
          <w:color w:val="000000"/>
          <w:szCs w:val="24"/>
        </w:rPr>
        <w:t xml:space="preserve"> object company, the chief executive shall also possess adequate</w:t>
      </w:r>
      <w:r>
        <w:rPr>
          <w:rFonts w:ascii="Arial" w:hAnsi="Arial" w:cs="Arial"/>
          <w:color w:val="000000"/>
          <w:szCs w:val="24"/>
        </w:rPr>
        <w:t xml:space="preserve"> </w:t>
      </w:r>
      <w:r w:rsidRPr="00B864AB">
        <w:rPr>
          <w:rFonts w:ascii="Arial" w:hAnsi="Arial" w:cs="Arial"/>
          <w:color w:val="000000"/>
          <w:szCs w:val="24"/>
        </w:rPr>
        <w:t>relevant experience in the field of that</w:t>
      </w:r>
      <w:r>
        <w:rPr>
          <w:rFonts w:ascii="Arial" w:hAnsi="Arial" w:cs="Arial"/>
          <w:color w:val="000000"/>
          <w:szCs w:val="24"/>
        </w:rPr>
        <w:t xml:space="preserve"> </w:t>
      </w:r>
      <w:r w:rsidRPr="00B864AB">
        <w:rPr>
          <w:rFonts w:ascii="Arial" w:hAnsi="Arial" w:cs="Arial"/>
          <w:color w:val="000000"/>
          <w:szCs w:val="24"/>
        </w:rPr>
        <w:t xml:space="preserve">object; whereas, in case of multiple object company, it shall have at least one director in each field of object who possesses adequate relevant experience in that field so that </w:t>
      </w:r>
      <w:r w:rsidRPr="00B864AB">
        <w:rPr>
          <w:rFonts w:ascii="Arial" w:hAnsi="Arial" w:cs="Arial"/>
          <w:color w:val="000000"/>
          <w:szCs w:val="24"/>
        </w:rPr>
        <w:br/>
        <w:t>all the directors collectively have adequate experience related to each object</w:t>
      </w:r>
      <w:r>
        <w:rPr>
          <w:rFonts w:ascii="Arial" w:hAnsi="Arial" w:cs="Arial"/>
          <w:color w:val="000000"/>
          <w:szCs w:val="24"/>
        </w:rPr>
        <w:t>.</w:t>
      </w:r>
    </w:p>
    <w:p w:rsidR="00B864AB" w:rsidRPr="00B864AB" w:rsidRDefault="00B864AB" w:rsidP="00B864AB">
      <w:pPr>
        <w:ind w:right="4" w:firstLine="525"/>
        <w:jc w:val="both"/>
        <w:rPr>
          <w:rFonts w:ascii="Arial" w:hAnsi="Arial" w:cs="Arial"/>
          <w:color w:val="000000"/>
          <w:szCs w:val="24"/>
        </w:rPr>
      </w:pPr>
    </w:p>
    <w:p w:rsidR="00B864AB" w:rsidRPr="00B864AB" w:rsidRDefault="00B864AB" w:rsidP="00B864AB">
      <w:pPr>
        <w:ind w:right="4" w:firstLine="525"/>
        <w:jc w:val="both"/>
        <w:rPr>
          <w:rFonts w:ascii="Arial" w:hAnsi="Arial" w:cs="Arial"/>
          <w:szCs w:val="24"/>
        </w:rPr>
      </w:pPr>
      <w:r w:rsidRPr="00B864AB">
        <w:rPr>
          <w:rFonts w:ascii="Arial" w:hAnsi="Arial" w:cs="Arial"/>
          <w:color w:val="000000"/>
          <w:szCs w:val="24"/>
        </w:rPr>
        <w:t>Provided further that, in addition to adequate qualification and experience as mentioned above, the chief</w:t>
      </w:r>
      <w:r w:rsidRPr="00B864AB">
        <w:rPr>
          <w:rFonts w:ascii="Arial" w:hAnsi="Arial" w:cs="Arial"/>
          <w:color w:val="000000"/>
          <w:spacing w:val="1"/>
          <w:szCs w:val="24"/>
        </w:rPr>
        <w:t xml:space="preserve"> executive in case of multiple </w:t>
      </w:r>
      <w:r w:rsidRPr="00B864AB">
        <w:rPr>
          <w:rFonts w:ascii="Arial" w:hAnsi="Arial" w:cs="Arial"/>
          <w:color w:val="000000"/>
          <w:szCs w:val="24"/>
        </w:rPr>
        <w:t>object company, shall possess adequate relevant experience in the field of principal line of business of the Company</w:t>
      </w:r>
      <w:r w:rsidR="009F5D70">
        <w:rPr>
          <w:rFonts w:ascii="Arial" w:hAnsi="Arial" w:cs="Arial"/>
          <w:color w:val="000000"/>
          <w:szCs w:val="24"/>
        </w:rPr>
        <w:t>.</w:t>
      </w:r>
    </w:p>
    <w:p w:rsidR="00F27B9F" w:rsidRDefault="00F27B9F" w:rsidP="00F27B9F">
      <w:pPr>
        <w:ind w:right="4"/>
        <w:jc w:val="center"/>
        <w:rPr>
          <w:rFonts w:ascii="Arial" w:hAnsi="Arial" w:cs="Arial"/>
          <w:b/>
          <w:color w:val="000000"/>
          <w:spacing w:val="-4"/>
          <w:szCs w:val="24"/>
        </w:rPr>
      </w:pPr>
    </w:p>
    <w:p w:rsidR="00B864AB" w:rsidRPr="009F5D70" w:rsidRDefault="009F5D70" w:rsidP="00F27B9F">
      <w:pPr>
        <w:ind w:right="4"/>
        <w:jc w:val="center"/>
        <w:rPr>
          <w:rFonts w:ascii="Arial" w:hAnsi="Arial" w:cs="Arial"/>
          <w:b/>
          <w:color w:val="000000"/>
          <w:spacing w:val="-4"/>
          <w:szCs w:val="24"/>
        </w:rPr>
      </w:pPr>
      <w:r w:rsidRPr="009F5D70">
        <w:rPr>
          <w:rFonts w:ascii="Arial" w:hAnsi="Arial" w:cs="Arial"/>
          <w:b/>
          <w:color w:val="000000"/>
          <w:spacing w:val="-4"/>
          <w:szCs w:val="24"/>
        </w:rPr>
        <w:t>Excerpts from Companies Act 2017 Relating to Independent Directors</w:t>
      </w:r>
    </w:p>
    <w:p w:rsidR="00B864AB" w:rsidRDefault="00B864AB" w:rsidP="00B864AB">
      <w:pPr>
        <w:tabs>
          <w:tab w:val="center" w:pos="4680"/>
        </w:tabs>
        <w:suppressAutoHyphens/>
        <w:ind w:right="4"/>
        <w:jc w:val="both"/>
        <w:rPr>
          <w:rFonts w:ascii="Arial" w:hAnsi="Arial" w:cs="Arial"/>
          <w:b/>
          <w:spacing w:val="-3"/>
          <w:szCs w:val="24"/>
        </w:rPr>
      </w:pPr>
    </w:p>
    <w:p w:rsidR="00B864AB" w:rsidRPr="00B864AB" w:rsidRDefault="00B864AB" w:rsidP="00B864AB">
      <w:pPr>
        <w:tabs>
          <w:tab w:val="center" w:pos="4680"/>
        </w:tabs>
        <w:suppressAutoHyphens/>
        <w:ind w:right="6"/>
        <w:jc w:val="both"/>
        <w:rPr>
          <w:rFonts w:ascii="Arial" w:hAnsi="Arial" w:cs="Arial"/>
        </w:rPr>
      </w:pPr>
      <w:r w:rsidRPr="00B864AB">
        <w:rPr>
          <w:rFonts w:ascii="Arial" w:hAnsi="Arial" w:cs="Arial"/>
        </w:rPr>
        <w:t xml:space="preserve">166. </w:t>
      </w:r>
      <w:r w:rsidRPr="00B864AB">
        <w:rPr>
          <w:rFonts w:ascii="Arial" w:hAnsi="Arial" w:cs="Arial"/>
          <w:b/>
        </w:rPr>
        <w:t>Manner of selection of independent directors and maintenance of databank of independent directors.—(</w:t>
      </w:r>
      <w:r w:rsidRPr="00B864AB">
        <w:rPr>
          <w:rFonts w:ascii="Arial" w:hAnsi="Arial" w:cs="Arial"/>
        </w:rPr>
        <w:t xml:space="preserve">1) An independent director to be appointed under any law, rules, regulations or code, shall be selected from a </w:t>
      </w:r>
      <w:r w:rsidRPr="00330E2B">
        <w:rPr>
          <w:rFonts w:ascii="Arial" w:hAnsi="Arial" w:cs="Arial"/>
          <w:b/>
          <w:u w:val="single"/>
        </w:rPr>
        <w:t>data bank</w:t>
      </w:r>
      <w:r w:rsidRPr="00B864AB">
        <w:rPr>
          <w:rFonts w:ascii="Arial" w:hAnsi="Arial" w:cs="Arial"/>
        </w:rPr>
        <w:t xml:space="preserve"> </w:t>
      </w:r>
      <w:r w:rsidR="00330E2B">
        <w:rPr>
          <w:rFonts w:ascii="Arial" w:hAnsi="Arial" w:cs="Arial"/>
        </w:rPr>
        <w:t xml:space="preserve"> </w:t>
      </w:r>
      <w:r w:rsidRPr="00B864AB">
        <w:rPr>
          <w:rFonts w:ascii="Arial" w:hAnsi="Arial" w:cs="Arial"/>
        </w:rPr>
        <w:t xml:space="preserve">containing names, addresses and qualifications of persons who are eligible and willing to act as independent directors, maintained by any institute, body or association, as may be notified by the Commission, having expertise in creation and maintenance of such data bank and post on their website for the use by the company making the appointment of such directors: </w:t>
      </w:r>
    </w:p>
    <w:p w:rsidR="00B864AB" w:rsidRPr="00B864AB" w:rsidRDefault="00B864AB" w:rsidP="00B864AB">
      <w:pPr>
        <w:tabs>
          <w:tab w:val="center" w:pos="4680"/>
        </w:tabs>
        <w:suppressAutoHyphens/>
        <w:ind w:right="6"/>
        <w:jc w:val="both"/>
        <w:rPr>
          <w:rFonts w:ascii="Arial" w:hAnsi="Arial" w:cs="Arial"/>
        </w:rPr>
      </w:pPr>
    </w:p>
    <w:p w:rsidR="00B864AB" w:rsidRPr="00B864AB" w:rsidRDefault="00B864AB" w:rsidP="00B864AB">
      <w:pPr>
        <w:tabs>
          <w:tab w:val="center" w:pos="4680"/>
        </w:tabs>
        <w:suppressAutoHyphens/>
        <w:ind w:right="6"/>
        <w:jc w:val="both"/>
        <w:rPr>
          <w:rFonts w:ascii="Arial" w:hAnsi="Arial" w:cs="Arial"/>
        </w:rPr>
      </w:pPr>
      <w:r w:rsidRPr="00B864AB">
        <w:rPr>
          <w:rFonts w:ascii="Arial" w:hAnsi="Arial" w:cs="Arial"/>
        </w:rPr>
        <w:t xml:space="preserve">Provided that responsibility of exercising due diligence before selecting a person from the data bank referred to above, as an independent director shall lie with the company or the Government, as the case may be, making such appointment. </w:t>
      </w:r>
    </w:p>
    <w:p w:rsidR="00B864AB" w:rsidRPr="00B864AB" w:rsidRDefault="00B864AB" w:rsidP="00B864AB">
      <w:pPr>
        <w:tabs>
          <w:tab w:val="center" w:pos="4680"/>
        </w:tabs>
        <w:suppressAutoHyphens/>
        <w:ind w:right="6"/>
        <w:jc w:val="both"/>
        <w:rPr>
          <w:rFonts w:ascii="Arial" w:hAnsi="Arial" w:cs="Arial"/>
        </w:rPr>
      </w:pPr>
    </w:p>
    <w:p w:rsidR="00B864AB" w:rsidRPr="00B864AB" w:rsidRDefault="00B864AB" w:rsidP="00B864AB">
      <w:pPr>
        <w:suppressAutoHyphens/>
        <w:ind w:right="6"/>
        <w:jc w:val="both"/>
        <w:rPr>
          <w:rFonts w:ascii="Arial" w:hAnsi="Arial" w:cs="Arial"/>
        </w:rPr>
      </w:pPr>
      <w:r w:rsidRPr="00B864AB">
        <w:rPr>
          <w:rFonts w:ascii="Arial" w:hAnsi="Arial" w:cs="Arial"/>
        </w:rPr>
        <w:t xml:space="preserve">(2) </w:t>
      </w:r>
      <w:r w:rsidRPr="00B864AB">
        <w:rPr>
          <w:rFonts w:ascii="Arial" w:hAnsi="Arial" w:cs="Arial"/>
        </w:rPr>
        <w:tab/>
        <w:t xml:space="preserve">For the purpose of this section, an independent director means a director who is not connected or does not have any other relationship, whether pecuniary or otherwise, with the company, its associated companies, subsidiaries, holding company or directors; and he can be reasonably perceived as being able to exercise independent business judgment without being subservient to any form of conflict of interest: </w:t>
      </w:r>
    </w:p>
    <w:p w:rsidR="00B864AB" w:rsidRPr="00B864AB" w:rsidRDefault="00B864AB" w:rsidP="00B864AB">
      <w:pPr>
        <w:tabs>
          <w:tab w:val="center" w:pos="4680"/>
        </w:tabs>
        <w:suppressAutoHyphens/>
        <w:ind w:right="6"/>
        <w:jc w:val="both"/>
        <w:rPr>
          <w:rFonts w:ascii="Arial" w:hAnsi="Arial" w:cs="Arial"/>
        </w:rPr>
      </w:pPr>
    </w:p>
    <w:p w:rsidR="00B864AB" w:rsidRPr="00B864AB" w:rsidRDefault="00B864AB" w:rsidP="00B864AB">
      <w:pPr>
        <w:suppressAutoHyphens/>
        <w:ind w:right="6"/>
        <w:jc w:val="both"/>
        <w:rPr>
          <w:rFonts w:ascii="Arial" w:hAnsi="Arial" w:cs="Arial"/>
        </w:rPr>
      </w:pPr>
      <w:r w:rsidRPr="00B864AB">
        <w:rPr>
          <w:rFonts w:ascii="Arial" w:hAnsi="Arial" w:cs="Arial"/>
        </w:rPr>
        <w:tab/>
        <w:t xml:space="preserve">Provided that without prejudice to the generality of this sub-section no director shall be considered independent if one or more of the following circumstances exist— </w:t>
      </w:r>
    </w:p>
    <w:p w:rsidR="00B864AB" w:rsidRPr="00B864AB" w:rsidRDefault="00B864AB" w:rsidP="00B864AB">
      <w:pPr>
        <w:tabs>
          <w:tab w:val="center" w:pos="4680"/>
        </w:tabs>
        <w:suppressAutoHyphens/>
        <w:ind w:right="6"/>
        <w:jc w:val="both"/>
        <w:rPr>
          <w:rFonts w:ascii="Arial" w:hAnsi="Arial" w:cs="Arial"/>
        </w:rPr>
      </w:pPr>
    </w:p>
    <w:p w:rsidR="00B864AB" w:rsidRPr="00B864AB" w:rsidRDefault="00B864AB" w:rsidP="00B864AB">
      <w:pPr>
        <w:suppressAutoHyphens/>
        <w:ind w:left="567" w:right="6"/>
        <w:jc w:val="both"/>
        <w:rPr>
          <w:rFonts w:ascii="Arial" w:hAnsi="Arial" w:cs="Arial"/>
        </w:rPr>
      </w:pPr>
      <w:r w:rsidRPr="00B864AB">
        <w:rPr>
          <w:rFonts w:ascii="Arial" w:hAnsi="Arial" w:cs="Arial"/>
        </w:rPr>
        <w:tab/>
        <w:t xml:space="preserve">(a) he has been an employee of the company, any of its subsidiaries or holding company within the last three years; </w:t>
      </w:r>
    </w:p>
    <w:p w:rsidR="00B864AB" w:rsidRPr="00B864AB" w:rsidRDefault="00B864AB" w:rsidP="00B864AB">
      <w:pPr>
        <w:suppressAutoHyphens/>
        <w:ind w:right="6"/>
        <w:jc w:val="both"/>
        <w:rPr>
          <w:rFonts w:ascii="Arial" w:hAnsi="Arial" w:cs="Arial"/>
        </w:rPr>
      </w:pPr>
    </w:p>
    <w:p w:rsidR="00B864AB" w:rsidRPr="00B864AB" w:rsidRDefault="00B864AB" w:rsidP="00B864AB">
      <w:pPr>
        <w:suppressAutoHyphens/>
        <w:ind w:left="720" w:right="6" w:hanging="11"/>
        <w:jc w:val="both"/>
        <w:rPr>
          <w:rFonts w:ascii="Arial" w:hAnsi="Arial" w:cs="Arial"/>
        </w:rPr>
      </w:pPr>
      <w:r w:rsidRPr="00B864AB">
        <w:rPr>
          <w:rFonts w:ascii="Arial" w:hAnsi="Arial" w:cs="Arial"/>
        </w:rPr>
        <w:t>(b) he is or has been the chief executive officer of subsidiaries, associated company, associated undertaking or holding company in the last three years; 98 (</w:t>
      </w:r>
    </w:p>
    <w:p w:rsidR="00B864AB" w:rsidRPr="00B864AB" w:rsidRDefault="00B864AB" w:rsidP="00B864AB">
      <w:pPr>
        <w:suppressAutoHyphens/>
        <w:ind w:left="720" w:right="6" w:hanging="11"/>
        <w:jc w:val="both"/>
        <w:rPr>
          <w:rFonts w:ascii="Arial" w:hAnsi="Arial" w:cs="Arial"/>
        </w:rPr>
      </w:pPr>
    </w:p>
    <w:p w:rsidR="00B864AB" w:rsidRPr="00B864AB" w:rsidRDefault="00B864AB" w:rsidP="00B864AB">
      <w:pPr>
        <w:suppressAutoHyphens/>
        <w:ind w:left="720" w:right="6" w:hanging="11"/>
        <w:jc w:val="both"/>
        <w:rPr>
          <w:rFonts w:ascii="Arial" w:hAnsi="Arial" w:cs="Arial"/>
        </w:rPr>
      </w:pPr>
      <w:r w:rsidRPr="00B864AB">
        <w:rPr>
          <w:rFonts w:ascii="Arial" w:hAnsi="Arial" w:cs="Arial"/>
        </w:rPr>
        <w:t xml:space="preserve">c) </w:t>
      </w:r>
      <w:r w:rsidRPr="00B864AB">
        <w:rPr>
          <w:rFonts w:ascii="Arial" w:hAnsi="Arial" w:cs="Arial"/>
        </w:rPr>
        <w:tab/>
        <w:t xml:space="preserve">he has, or has had within the last three years, a material business relationship with the company either directly, or indirectly as a partner, major shareholder or director of a body that has such a relationship with the company. Explanation: The major shareholder means a person who, individually or in concert with his family or as part of a group, holds 10% or more shares having voting rights in the paid-up capital of the company; </w:t>
      </w:r>
    </w:p>
    <w:p w:rsidR="00B864AB" w:rsidRPr="00B864AB" w:rsidRDefault="00B864AB" w:rsidP="00B864AB">
      <w:pPr>
        <w:suppressAutoHyphens/>
        <w:ind w:left="720" w:right="6" w:hanging="11"/>
        <w:jc w:val="both"/>
        <w:rPr>
          <w:rFonts w:ascii="Arial" w:hAnsi="Arial" w:cs="Arial"/>
        </w:rPr>
      </w:pPr>
    </w:p>
    <w:p w:rsidR="00B864AB" w:rsidRPr="00B864AB" w:rsidRDefault="00B864AB" w:rsidP="00B864AB">
      <w:pPr>
        <w:suppressAutoHyphens/>
        <w:ind w:left="720" w:right="6" w:hanging="11"/>
        <w:jc w:val="both"/>
        <w:rPr>
          <w:rFonts w:ascii="Arial" w:hAnsi="Arial" w:cs="Arial"/>
        </w:rPr>
      </w:pPr>
      <w:r w:rsidRPr="00B864AB">
        <w:rPr>
          <w:rFonts w:ascii="Arial" w:hAnsi="Arial" w:cs="Arial"/>
        </w:rPr>
        <w:t xml:space="preserve">(d) </w:t>
      </w:r>
      <w:r w:rsidRPr="00B864AB">
        <w:rPr>
          <w:rFonts w:ascii="Arial" w:hAnsi="Arial" w:cs="Arial"/>
        </w:rPr>
        <w:tab/>
        <w:t xml:space="preserve">he has received remuneration in the three years preceding his/her appointment as a director or receives additional remuneration, excluding retirement benefits from the company apart from a director’s fee or has participated in the company’s stock option or a performance-related pay scheme; </w:t>
      </w:r>
    </w:p>
    <w:p w:rsidR="00B864AB" w:rsidRPr="00B864AB" w:rsidRDefault="00B864AB" w:rsidP="00B864AB">
      <w:pPr>
        <w:suppressAutoHyphens/>
        <w:ind w:left="720" w:right="6" w:hanging="11"/>
        <w:jc w:val="both"/>
        <w:rPr>
          <w:rFonts w:ascii="Arial" w:hAnsi="Arial" w:cs="Arial"/>
        </w:rPr>
      </w:pPr>
    </w:p>
    <w:p w:rsidR="00B864AB" w:rsidRPr="00B864AB" w:rsidRDefault="00B864AB" w:rsidP="004D7083">
      <w:pPr>
        <w:pStyle w:val="ListParagraph"/>
        <w:numPr>
          <w:ilvl w:val="0"/>
          <w:numId w:val="2"/>
        </w:numPr>
        <w:tabs>
          <w:tab w:val="clear" w:pos="2400"/>
        </w:tabs>
        <w:suppressAutoHyphens/>
        <w:ind w:left="709" w:right="6" w:hanging="11"/>
        <w:jc w:val="both"/>
        <w:rPr>
          <w:rFonts w:ascii="Arial" w:hAnsi="Arial" w:cs="Arial"/>
        </w:rPr>
      </w:pPr>
      <w:r w:rsidRPr="00B864AB">
        <w:rPr>
          <w:rFonts w:ascii="Arial" w:hAnsi="Arial" w:cs="Arial"/>
        </w:rPr>
        <w:t xml:space="preserve">he is a close relative of the company’s promoters, directors or major shareholders: </w:t>
      </w:r>
    </w:p>
    <w:p w:rsidR="00B864AB" w:rsidRPr="00B864AB" w:rsidRDefault="00B864AB" w:rsidP="00B864AB">
      <w:pPr>
        <w:suppressAutoHyphens/>
        <w:ind w:left="1680" w:right="6"/>
        <w:jc w:val="both"/>
        <w:rPr>
          <w:rFonts w:ascii="Arial" w:hAnsi="Arial" w:cs="Arial"/>
        </w:rPr>
      </w:pPr>
    </w:p>
    <w:p w:rsidR="00B864AB" w:rsidRPr="00B864AB" w:rsidRDefault="00B864AB" w:rsidP="004D7083">
      <w:pPr>
        <w:suppressAutoHyphens/>
        <w:ind w:left="709" w:right="6"/>
        <w:jc w:val="both"/>
        <w:rPr>
          <w:rFonts w:ascii="Arial" w:hAnsi="Arial" w:cs="Arial"/>
        </w:rPr>
      </w:pPr>
      <w:r w:rsidRPr="00B864AB">
        <w:rPr>
          <w:rFonts w:ascii="Arial" w:hAnsi="Arial" w:cs="Arial"/>
        </w:rPr>
        <w:t xml:space="preserve">Explanation: “close relative” means spouse(s), lineal ascendants and descendants and siblings; </w:t>
      </w:r>
    </w:p>
    <w:p w:rsidR="00B864AB" w:rsidRPr="00B864AB" w:rsidRDefault="00B864AB" w:rsidP="00B864AB">
      <w:pPr>
        <w:suppressAutoHyphens/>
        <w:ind w:right="6"/>
        <w:jc w:val="both"/>
        <w:rPr>
          <w:rFonts w:ascii="Arial" w:hAnsi="Arial" w:cs="Arial"/>
        </w:rPr>
      </w:pPr>
    </w:p>
    <w:p w:rsidR="00B864AB" w:rsidRPr="00B864AB" w:rsidRDefault="00B864AB" w:rsidP="00B864AB">
      <w:pPr>
        <w:suppressAutoHyphens/>
        <w:ind w:right="6" w:firstLine="720"/>
        <w:jc w:val="both"/>
        <w:rPr>
          <w:rFonts w:ascii="Arial" w:hAnsi="Arial" w:cs="Arial"/>
        </w:rPr>
      </w:pPr>
      <w:r w:rsidRPr="00B864AB">
        <w:rPr>
          <w:rFonts w:ascii="Arial" w:hAnsi="Arial" w:cs="Arial"/>
        </w:rPr>
        <w:t xml:space="preserve">(f) he holds cross-directorships or has significant links with other directors through involvement in other companies or bodies not being the associations </w:t>
      </w:r>
      <w:proofErr w:type="spellStart"/>
      <w:r w:rsidRPr="00B864AB">
        <w:rPr>
          <w:rFonts w:ascii="Arial" w:hAnsi="Arial" w:cs="Arial"/>
        </w:rPr>
        <w:t>licenced</w:t>
      </w:r>
      <w:proofErr w:type="spellEnd"/>
      <w:r w:rsidRPr="00B864AB">
        <w:rPr>
          <w:rFonts w:ascii="Arial" w:hAnsi="Arial" w:cs="Arial"/>
        </w:rPr>
        <w:t xml:space="preserve"> under section 42; </w:t>
      </w:r>
    </w:p>
    <w:p w:rsidR="00B864AB" w:rsidRPr="00B864AB" w:rsidRDefault="00B864AB" w:rsidP="00B864AB">
      <w:pPr>
        <w:suppressAutoHyphens/>
        <w:ind w:right="6" w:firstLine="720"/>
        <w:jc w:val="both"/>
        <w:rPr>
          <w:rFonts w:ascii="Arial" w:hAnsi="Arial" w:cs="Arial"/>
        </w:rPr>
      </w:pPr>
    </w:p>
    <w:p w:rsidR="00B864AB" w:rsidRPr="00B864AB" w:rsidRDefault="00B864AB" w:rsidP="00B864AB">
      <w:pPr>
        <w:suppressAutoHyphens/>
        <w:ind w:right="6" w:firstLine="720"/>
        <w:jc w:val="both"/>
        <w:rPr>
          <w:rFonts w:ascii="Arial" w:hAnsi="Arial" w:cs="Arial"/>
        </w:rPr>
      </w:pPr>
      <w:r w:rsidRPr="00B864AB">
        <w:rPr>
          <w:rFonts w:ascii="Arial" w:hAnsi="Arial" w:cs="Arial"/>
        </w:rPr>
        <w:t xml:space="preserve">(g) he has served on the board for more than three consecutive terms from the date of his first appointment, and for more than two consecutive terms in case of a public sector company, provided that such person shall be deemed “independent director” after a lapse of one term; </w:t>
      </w:r>
    </w:p>
    <w:p w:rsidR="00B864AB" w:rsidRPr="00B864AB" w:rsidRDefault="00B864AB" w:rsidP="00B864AB">
      <w:pPr>
        <w:suppressAutoHyphens/>
        <w:ind w:right="6" w:firstLine="720"/>
        <w:jc w:val="both"/>
        <w:rPr>
          <w:rFonts w:ascii="Arial" w:hAnsi="Arial" w:cs="Arial"/>
        </w:rPr>
      </w:pPr>
    </w:p>
    <w:p w:rsidR="00B864AB" w:rsidRPr="00B864AB" w:rsidRDefault="00B864AB" w:rsidP="00B864AB">
      <w:pPr>
        <w:suppressAutoHyphens/>
        <w:ind w:right="6" w:firstLine="720"/>
        <w:jc w:val="both"/>
        <w:rPr>
          <w:rFonts w:ascii="Arial" w:hAnsi="Arial" w:cs="Arial"/>
        </w:rPr>
      </w:pPr>
      <w:r w:rsidRPr="00B864AB">
        <w:rPr>
          <w:rFonts w:ascii="Arial" w:hAnsi="Arial" w:cs="Arial"/>
        </w:rPr>
        <w:t xml:space="preserve">(h) a person nominated as a director under sections 164 and 165: </w:t>
      </w:r>
    </w:p>
    <w:p w:rsidR="00B864AB" w:rsidRPr="00B864AB" w:rsidRDefault="00B864AB" w:rsidP="00B864AB">
      <w:pPr>
        <w:suppressAutoHyphens/>
        <w:ind w:right="6" w:firstLine="720"/>
        <w:jc w:val="both"/>
        <w:rPr>
          <w:rFonts w:ascii="Arial" w:hAnsi="Arial" w:cs="Arial"/>
        </w:rPr>
      </w:pPr>
    </w:p>
    <w:p w:rsidR="00B864AB" w:rsidRPr="00B864AB" w:rsidRDefault="00B864AB" w:rsidP="00B864AB">
      <w:pPr>
        <w:suppressAutoHyphens/>
        <w:ind w:right="6" w:firstLine="720"/>
        <w:jc w:val="both"/>
        <w:rPr>
          <w:rFonts w:ascii="Arial" w:hAnsi="Arial" w:cs="Arial"/>
        </w:rPr>
      </w:pPr>
      <w:r w:rsidRPr="00B864AB">
        <w:rPr>
          <w:rFonts w:ascii="Arial" w:hAnsi="Arial" w:cs="Arial"/>
        </w:rPr>
        <w:t xml:space="preserve">Provided further that for determining the independence of directors for the purpose of sub-clauses (a), (b) and (c) in respect of public sector companies, the time period shall be taken as two years instead of three years. Further, an independent director in case of a public sector company shall not be in the service of Pakistan or of any statutory body or </w:t>
      </w:r>
      <w:proofErr w:type="spellStart"/>
      <w:r w:rsidRPr="00B864AB">
        <w:rPr>
          <w:rFonts w:ascii="Arial" w:hAnsi="Arial" w:cs="Arial"/>
        </w:rPr>
        <w:t>any body</w:t>
      </w:r>
      <w:proofErr w:type="spellEnd"/>
      <w:r w:rsidRPr="00B864AB">
        <w:rPr>
          <w:rFonts w:ascii="Arial" w:hAnsi="Arial" w:cs="Arial"/>
        </w:rPr>
        <w:t xml:space="preserve"> or institution owned or controlled by the Government. </w:t>
      </w:r>
    </w:p>
    <w:p w:rsidR="00B864AB" w:rsidRPr="00B864AB" w:rsidRDefault="00B864AB" w:rsidP="00B864AB">
      <w:pPr>
        <w:suppressAutoHyphens/>
        <w:ind w:right="6"/>
        <w:jc w:val="both"/>
        <w:rPr>
          <w:rFonts w:ascii="Arial" w:hAnsi="Arial" w:cs="Arial"/>
        </w:rPr>
      </w:pPr>
    </w:p>
    <w:p w:rsidR="00B864AB" w:rsidRPr="00B864AB" w:rsidRDefault="00B864AB" w:rsidP="00B864AB">
      <w:pPr>
        <w:suppressAutoHyphens/>
        <w:ind w:right="6"/>
        <w:jc w:val="both"/>
        <w:rPr>
          <w:rFonts w:ascii="Arial" w:hAnsi="Arial" w:cs="Arial"/>
        </w:rPr>
      </w:pPr>
      <w:r w:rsidRPr="00B864AB">
        <w:rPr>
          <w:rFonts w:ascii="Arial" w:hAnsi="Arial" w:cs="Arial"/>
        </w:rPr>
        <w:t xml:space="preserve">(3) </w:t>
      </w:r>
      <w:r w:rsidRPr="00B864AB">
        <w:rPr>
          <w:rFonts w:ascii="Arial" w:hAnsi="Arial" w:cs="Arial"/>
        </w:rPr>
        <w:tab/>
        <w:t xml:space="preserve">The independent director of a listed company shall be elected in the same manner as other directors are elected in terms of section 159 and the statement of material facts annexed to the notice of the general meeting called for the purpose shall indicate the justification for choosing the appointee for appointment as independent director. </w:t>
      </w:r>
    </w:p>
    <w:p w:rsidR="00B864AB" w:rsidRPr="00B864AB" w:rsidRDefault="00B864AB" w:rsidP="00B864AB">
      <w:pPr>
        <w:suppressAutoHyphens/>
        <w:ind w:right="6"/>
        <w:jc w:val="both"/>
        <w:rPr>
          <w:rFonts w:ascii="Arial" w:hAnsi="Arial" w:cs="Arial"/>
        </w:rPr>
      </w:pPr>
    </w:p>
    <w:p w:rsidR="00B864AB" w:rsidRPr="00B864AB" w:rsidRDefault="00B864AB" w:rsidP="00B864AB">
      <w:pPr>
        <w:suppressAutoHyphens/>
        <w:ind w:right="6"/>
        <w:jc w:val="both"/>
        <w:rPr>
          <w:rFonts w:ascii="Arial" w:hAnsi="Arial" w:cs="Arial"/>
        </w:rPr>
      </w:pPr>
      <w:r w:rsidRPr="00B864AB">
        <w:rPr>
          <w:rFonts w:ascii="Arial" w:hAnsi="Arial" w:cs="Arial"/>
        </w:rPr>
        <w:t xml:space="preserve">(4) No individual shall be selected for the data bank referred to in subsection (1) without his consent in writing.  </w:t>
      </w:r>
    </w:p>
    <w:p w:rsidR="00B864AB" w:rsidRPr="00B864AB" w:rsidRDefault="00B864AB" w:rsidP="00B864AB">
      <w:pPr>
        <w:suppressAutoHyphens/>
        <w:ind w:right="6"/>
        <w:jc w:val="both"/>
        <w:rPr>
          <w:rFonts w:ascii="Arial" w:hAnsi="Arial" w:cs="Arial"/>
        </w:rPr>
      </w:pPr>
    </w:p>
    <w:p w:rsidR="00B864AB" w:rsidRPr="00B864AB" w:rsidRDefault="00B864AB" w:rsidP="00B864AB">
      <w:pPr>
        <w:suppressAutoHyphens/>
        <w:ind w:right="6"/>
        <w:jc w:val="both"/>
        <w:rPr>
          <w:rFonts w:ascii="Arial" w:hAnsi="Arial" w:cs="Arial"/>
        </w:rPr>
      </w:pPr>
      <w:r w:rsidRPr="00B864AB">
        <w:rPr>
          <w:rFonts w:ascii="Arial" w:hAnsi="Arial" w:cs="Arial"/>
        </w:rPr>
        <w:t xml:space="preserve">(5) The manner and procedure of selection of independent directors on the databank who fulfill the qualifications and other requirements shall be specified by the Commission. </w:t>
      </w:r>
    </w:p>
    <w:p w:rsidR="00B864AB" w:rsidRPr="00B864AB" w:rsidRDefault="00B864AB" w:rsidP="00B864AB">
      <w:pPr>
        <w:suppressAutoHyphens/>
        <w:ind w:right="6"/>
        <w:jc w:val="both"/>
        <w:rPr>
          <w:rFonts w:ascii="Arial" w:hAnsi="Arial" w:cs="Arial"/>
        </w:rPr>
      </w:pPr>
    </w:p>
    <w:p w:rsidR="00B864AB" w:rsidRPr="00B864AB" w:rsidRDefault="00B864AB" w:rsidP="00B864AB">
      <w:pPr>
        <w:suppressAutoHyphens/>
        <w:ind w:right="6"/>
        <w:jc w:val="both"/>
        <w:rPr>
          <w:rFonts w:ascii="Arial" w:hAnsi="Arial" w:cs="Arial"/>
        </w:rPr>
      </w:pPr>
      <w:r w:rsidRPr="00B864AB">
        <w:rPr>
          <w:rFonts w:ascii="Arial" w:hAnsi="Arial" w:cs="Arial"/>
        </w:rPr>
        <w:t xml:space="preserve">(6) The requirements of sub-section (1)— </w:t>
      </w:r>
    </w:p>
    <w:p w:rsidR="00B864AB" w:rsidRPr="00B864AB" w:rsidRDefault="00B864AB" w:rsidP="00B864AB">
      <w:pPr>
        <w:suppressAutoHyphens/>
        <w:ind w:right="6"/>
        <w:jc w:val="both"/>
        <w:rPr>
          <w:rFonts w:ascii="Arial" w:hAnsi="Arial" w:cs="Arial"/>
        </w:rPr>
      </w:pPr>
    </w:p>
    <w:p w:rsidR="00B864AB" w:rsidRPr="00B864AB" w:rsidRDefault="00B864AB" w:rsidP="00B864AB">
      <w:pPr>
        <w:suppressAutoHyphens/>
        <w:ind w:right="6"/>
        <w:jc w:val="both"/>
        <w:rPr>
          <w:rFonts w:ascii="Arial" w:hAnsi="Arial" w:cs="Arial"/>
        </w:rPr>
      </w:pPr>
      <w:r w:rsidRPr="00B864AB">
        <w:rPr>
          <w:rFonts w:ascii="Arial" w:hAnsi="Arial" w:cs="Arial"/>
        </w:rPr>
        <w:t xml:space="preserve">(a) shall be deemed relaxed till such time a notification is issued by the Commission; and </w:t>
      </w:r>
    </w:p>
    <w:p w:rsidR="00B864AB" w:rsidRPr="00B864AB" w:rsidRDefault="00B864AB" w:rsidP="00B864AB">
      <w:pPr>
        <w:suppressAutoHyphens/>
        <w:ind w:right="6"/>
        <w:jc w:val="both"/>
        <w:rPr>
          <w:rFonts w:ascii="Arial" w:hAnsi="Arial" w:cs="Arial"/>
        </w:rPr>
      </w:pPr>
    </w:p>
    <w:p w:rsidR="00B864AB" w:rsidRDefault="00B864AB" w:rsidP="00B864AB">
      <w:pPr>
        <w:suppressAutoHyphens/>
        <w:ind w:right="6"/>
        <w:jc w:val="both"/>
        <w:rPr>
          <w:rFonts w:ascii="Arial" w:hAnsi="Arial" w:cs="Arial"/>
        </w:rPr>
      </w:pPr>
      <w:r w:rsidRPr="00B864AB">
        <w:rPr>
          <w:rFonts w:ascii="Arial" w:hAnsi="Arial" w:cs="Arial"/>
        </w:rPr>
        <w:t xml:space="preserve">(b) may be relaxed by the Commission on an application made by the company supported with the sufficient justification or the practical difficulty, as the case may be. </w:t>
      </w:r>
    </w:p>
    <w:p w:rsidR="004D7083" w:rsidRDefault="004D7083" w:rsidP="00B864AB">
      <w:pPr>
        <w:suppressAutoHyphens/>
        <w:ind w:right="6"/>
        <w:jc w:val="both"/>
        <w:rPr>
          <w:rFonts w:ascii="Arial" w:hAnsi="Arial" w:cs="Arial"/>
        </w:rPr>
      </w:pPr>
    </w:p>
    <w:p w:rsidR="004D7083" w:rsidRDefault="004D7083" w:rsidP="00B864AB">
      <w:pPr>
        <w:suppressAutoHyphens/>
        <w:ind w:right="6"/>
        <w:jc w:val="both"/>
        <w:rPr>
          <w:rFonts w:ascii="Arial" w:hAnsi="Arial" w:cs="Arial"/>
        </w:rPr>
      </w:pPr>
    </w:p>
    <w:p w:rsidR="004D7083" w:rsidRDefault="004D7083" w:rsidP="00B864AB">
      <w:pPr>
        <w:suppressAutoHyphens/>
        <w:ind w:right="6"/>
        <w:jc w:val="both"/>
        <w:rPr>
          <w:rFonts w:ascii="Arial" w:hAnsi="Arial" w:cs="Arial"/>
        </w:rPr>
      </w:pPr>
    </w:p>
    <w:p w:rsidR="009F5D70" w:rsidRDefault="00330E2B" w:rsidP="00B864AB">
      <w:pPr>
        <w:suppressAutoHyphens/>
        <w:ind w:right="6"/>
        <w:jc w:val="both"/>
        <w:rPr>
          <w:rFonts w:ascii="Arial" w:hAnsi="Arial" w:cs="Arial"/>
        </w:rPr>
      </w:pPr>
      <w:r w:rsidRPr="00330E2B">
        <w:rPr>
          <w:rFonts w:ascii="Arial" w:hAnsi="Arial" w:cs="Arial"/>
          <w:b/>
        </w:rPr>
        <w:t>Note:</w:t>
      </w:r>
      <w:r w:rsidRPr="00330E2B">
        <w:rPr>
          <w:rFonts w:ascii="Arial" w:hAnsi="Arial" w:cs="Arial"/>
          <w:b/>
        </w:rPr>
        <w:tab/>
      </w:r>
      <w:r>
        <w:rPr>
          <w:rFonts w:ascii="Arial" w:hAnsi="Arial" w:cs="Arial"/>
          <w:b/>
          <w:i/>
        </w:rPr>
        <w:t>W</w:t>
      </w:r>
      <w:r w:rsidRPr="00330E2B">
        <w:rPr>
          <w:rFonts w:ascii="Arial" w:hAnsi="Arial" w:cs="Arial"/>
          <w:b/>
          <w:i/>
        </w:rPr>
        <w:t xml:space="preserve">eblink for enrolment in databank of PICG </w:t>
      </w:r>
      <w:r>
        <w:rPr>
          <w:rFonts w:ascii="Arial" w:hAnsi="Arial" w:cs="Arial"/>
          <w:b/>
          <w:i/>
        </w:rPr>
        <w:t xml:space="preserve">as Independent Director is </w:t>
      </w:r>
      <w:hyperlink r:id="rId8" w:history="1">
        <w:r w:rsidR="008B6844" w:rsidRPr="00F2613D">
          <w:rPr>
            <w:rStyle w:val="Hyperlink"/>
            <w:rFonts w:ascii="Arial" w:hAnsi="Arial" w:cs="Arial"/>
            <w:b/>
            <w:i/>
          </w:rPr>
          <w:t>https://databank.picg.org.pk/frontpage</w:t>
        </w:r>
      </w:hyperlink>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9F5D70">
      <w:pPr>
        <w:suppressAutoHyphens/>
        <w:ind w:right="6"/>
        <w:jc w:val="center"/>
        <w:rPr>
          <w:rFonts w:ascii="Arial" w:hAnsi="Arial" w:cs="Arial"/>
          <w:b/>
        </w:rPr>
      </w:pPr>
      <w:r>
        <w:rPr>
          <w:rFonts w:ascii="Arial" w:hAnsi="Arial" w:cs="Arial"/>
          <w:b/>
        </w:rPr>
        <w:t>Provisions Relating to Independent Directors</w:t>
      </w:r>
    </w:p>
    <w:p w:rsidR="004D7083" w:rsidRPr="004D7083" w:rsidRDefault="004D7083" w:rsidP="009F5D70">
      <w:pPr>
        <w:suppressAutoHyphens/>
        <w:ind w:right="6"/>
        <w:jc w:val="center"/>
        <w:rPr>
          <w:rFonts w:ascii="Arial" w:hAnsi="Arial" w:cs="Arial"/>
          <w:b/>
        </w:rPr>
      </w:pPr>
      <w:r w:rsidRPr="004D7083">
        <w:rPr>
          <w:rFonts w:ascii="Arial" w:hAnsi="Arial" w:cs="Arial"/>
          <w:b/>
        </w:rPr>
        <w:t>Public Sector Companies (Corporate Governance) Rules 2013</w:t>
      </w:r>
    </w:p>
    <w:p w:rsidR="004D7083" w:rsidRDefault="004D7083" w:rsidP="00B864AB">
      <w:pPr>
        <w:suppressAutoHyphens/>
        <w:ind w:right="6"/>
        <w:jc w:val="both"/>
        <w:rPr>
          <w:rFonts w:ascii="Arial" w:hAnsi="Arial" w:cs="Arial"/>
        </w:rPr>
      </w:pPr>
    </w:p>
    <w:p w:rsidR="004D7083" w:rsidRDefault="004D7083" w:rsidP="004D7083">
      <w:pPr>
        <w:autoSpaceDE w:val="0"/>
        <w:autoSpaceDN w:val="0"/>
        <w:adjustRightInd w:val="0"/>
        <w:jc w:val="both"/>
        <w:rPr>
          <w:rFonts w:ascii="Times New Roman" w:hAnsi="Times New Roman"/>
        </w:rPr>
      </w:pPr>
      <w:r w:rsidRPr="00B3580A">
        <w:rPr>
          <w:rFonts w:ascii="Times New Roman" w:hAnsi="Times New Roman"/>
        </w:rPr>
        <w:t xml:space="preserve">“Independent Director” means a Non-Executive Director who is not in the service of Pakistan or of any statutory body or </w:t>
      </w:r>
      <w:proofErr w:type="spellStart"/>
      <w:r w:rsidRPr="00B3580A">
        <w:rPr>
          <w:rFonts w:ascii="Times New Roman" w:hAnsi="Times New Roman"/>
        </w:rPr>
        <w:t>any body</w:t>
      </w:r>
      <w:proofErr w:type="spellEnd"/>
      <w:r w:rsidRPr="00B3580A">
        <w:rPr>
          <w:rFonts w:ascii="Times New Roman" w:hAnsi="Times New Roman"/>
        </w:rPr>
        <w:t xml:space="preserve"> or institution owned or controlled by the Government and who is not connected or does not have any other relationship, whether pecuniary or otherwise, with the Public Sector Company, its associated companies, subsidiaries, holding company or directors. </w:t>
      </w:r>
    </w:p>
    <w:p w:rsidR="004D7083" w:rsidRDefault="004D7083" w:rsidP="004D7083">
      <w:pPr>
        <w:autoSpaceDE w:val="0"/>
        <w:autoSpaceDN w:val="0"/>
        <w:adjustRightInd w:val="0"/>
        <w:ind w:left="2160"/>
        <w:jc w:val="both"/>
        <w:rPr>
          <w:rFonts w:ascii="Times New Roman" w:hAnsi="Times New Roman"/>
        </w:rPr>
      </w:pPr>
    </w:p>
    <w:p w:rsidR="004D7083" w:rsidRDefault="004D7083" w:rsidP="004D7083">
      <w:pPr>
        <w:autoSpaceDE w:val="0"/>
        <w:autoSpaceDN w:val="0"/>
        <w:adjustRightInd w:val="0"/>
        <w:jc w:val="both"/>
        <w:rPr>
          <w:rFonts w:ascii="Times New Roman" w:hAnsi="Times New Roman"/>
        </w:rPr>
      </w:pPr>
      <w:r w:rsidRPr="00B3580A">
        <w:rPr>
          <w:rFonts w:ascii="Times New Roman" w:hAnsi="Times New Roman"/>
        </w:rPr>
        <w:t xml:space="preserve">The test of independence principally emanates from the fact whether such person can be reasonably perceived as being able to exercise independent judgment without being subservient to any form of conflict of interest. </w:t>
      </w:r>
    </w:p>
    <w:p w:rsidR="004D7083" w:rsidRPr="00B3580A" w:rsidRDefault="004D7083" w:rsidP="004D7083">
      <w:pPr>
        <w:autoSpaceDE w:val="0"/>
        <w:autoSpaceDN w:val="0"/>
        <w:adjustRightInd w:val="0"/>
        <w:ind w:left="567"/>
        <w:jc w:val="both"/>
        <w:rPr>
          <w:rFonts w:ascii="Times New Roman" w:hAnsi="Times New Roman"/>
        </w:rPr>
      </w:pPr>
    </w:p>
    <w:p w:rsidR="004D7083" w:rsidRDefault="004D7083" w:rsidP="004D7083">
      <w:pPr>
        <w:autoSpaceDE w:val="0"/>
        <w:autoSpaceDN w:val="0"/>
        <w:adjustRightInd w:val="0"/>
        <w:jc w:val="both"/>
        <w:rPr>
          <w:rFonts w:ascii="Times New Roman" w:hAnsi="Times New Roman"/>
        </w:rPr>
      </w:pPr>
      <w:r w:rsidRPr="00B3580A">
        <w:rPr>
          <w:rFonts w:ascii="Times New Roman" w:hAnsi="Times New Roman"/>
        </w:rPr>
        <w:tab/>
      </w:r>
      <w:r>
        <w:rPr>
          <w:rFonts w:ascii="Times New Roman" w:hAnsi="Times New Roman"/>
        </w:rPr>
        <w:t xml:space="preserve">A </w:t>
      </w:r>
      <w:r w:rsidRPr="00B3580A">
        <w:rPr>
          <w:rFonts w:ascii="Times New Roman" w:hAnsi="Times New Roman"/>
        </w:rPr>
        <w:t xml:space="preserve">director shall </w:t>
      </w:r>
      <w:r>
        <w:rPr>
          <w:rFonts w:ascii="Times New Roman" w:hAnsi="Times New Roman"/>
        </w:rPr>
        <w:t xml:space="preserve">not </w:t>
      </w:r>
      <w:r w:rsidRPr="00B3580A">
        <w:rPr>
          <w:rFonts w:ascii="Times New Roman" w:hAnsi="Times New Roman"/>
        </w:rPr>
        <w:t xml:space="preserve">be considered independent if one or more of the following circumstances </w:t>
      </w:r>
      <w:proofErr w:type="gramStart"/>
      <w:r w:rsidRPr="00B3580A">
        <w:rPr>
          <w:rFonts w:ascii="Times New Roman" w:hAnsi="Times New Roman"/>
        </w:rPr>
        <w:t>exist</w:t>
      </w:r>
      <w:r>
        <w:rPr>
          <w:rFonts w:ascii="Times New Roman" w:hAnsi="Times New Roman"/>
        </w:rPr>
        <w:t>,-</w:t>
      </w:r>
      <w:proofErr w:type="gramEnd"/>
      <w:r w:rsidRPr="00B3580A">
        <w:rPr>
          <w:rFonts w:ascii="Times New Roman" w:hAnsi="Times New Roman"/>
        </w:rPr>
        <w:t xml:space="preserve"> </w:t>
      </w:r>
    </w:p>
    <w:p w:rsidR="004D7083" w:rsidRPr="00B3580A" w:rsidRDefault="004D7083" w:rsidP="004D7083">
      <w:pPr>
        <w:autoSpaceDE w:val="0"/>
        <w:autoSpaceDN w:val="0"/>
        <w:adjustRightInd w:val="0"/>
        <w:ind w:left="567" w:hanging="720"/>
        <w:jc w:val="both"/>
        <w:rPr>
          <w:rFonts w:ascii="Times New Roman" w:hAnsi="Times New Roman"/>
        </w:rPr>
      </w:pPr>
    </w:p>
    <w:p w:rsidR="004D7083" w:rsidRPr="00B3580A" w:rsidRDefault="004D7083" w:rsidP="004D7083">
      <w:pPr>
        <w:pStyle w:val="ListParagraph"/>
        <w:numPr>
          <w:ilvl w:val="0"/>
          <w:numId w:val="4"/>
        </w:numPr>
        <w:autoSpaceDE w:val="0"/>
        <w:autoSpaceDN w:val="0"/>
        <w:adjustRightInd w:val="0"/>
        <w:ind w:left="1276" w:hanging="720"/>
        <w:jc w:val="both"/>
        <w:rPr>
          <w:rFonts w:ascii="Times New Roman" w:hAnsi="Times New Roman"/>
          <w:lang w:val="en-US"/>
        </w:rPr>
      </w:pPr>
      <w:r w:rsidRPr="00B3580A">
        <w:rPr>
          <w:rFonts w:ascii="Times New Roman" w:hAnsi="Times New Roman"/>
          <w:lang w:val="en-US"/>
        </w:rPr>
        <w:t xml:space="preserve">he has been an employee of the Public Sector Company, any of its subsidiaries, or holding company during the last two years; </w:t>
      </w:r>
    </w:p>
    <w:p w:rsidR="004D7083" w:rsidRDefault="004D7083" w:rsidP="004D7083">
      <w:pPr>
        <w:pStyle w:val="ListParagraph"/>
        <w:numPr>
          <w:ilvl w:val="0"/>
          <w:numId w:val="4"/>
        </w:numPr>
        <w:autoSpaceDE w:val="0"/>
        <w:autoSpaceDN w:val="0"/>
        <w:adjustRightInd w:val="0"/>
        <w:ind w:left="1276" w:hanging="720"/>
        <w:jc w:val="both"/>
        <w:rPr>
          <w:rFonts w:ascii="Times New Roman" w:hAnsi="Times New Roman"/>
          <w:lang w:val="en-US"/>
        </w:rPr>
      </w:pPr>
      <w:r w:rsidRPr="00B3580A">
        <w:rPr>
          <w:rFonts w:ascii="Times New Roman" w:hAnsi="Times New Roman"/>
          <w:lang w:val="en-US"/>
        </w:rPr>
        <w:t xml:space="preserve">he has, or has had within the last two years, a material business relationship with the Public Sector Company either directly or indirectly, or director of a body that has such a relationship with the Public Sector Company; </w:t>
      </w:r>
    </w:p>
    <w:p w:rsidR="004D7083" w:rsidRPr="00B3580A" w:rsidRDefault="004D7083" w:rsidP="004D7083">
      <w:pPr>
        <w:pStyle w:val="ListParagraph"/>
        <w:autoSpaceDE w:val="0"/>
        <w:autoSpaceDN w:val="0"/>
        <w:adjustRightInd w:val="0"/>
        <w:ind w:left="1276"/>
        <w:jc w:val="both"/>
        <w:rPr>
          <w:rFonts w:ascii="Times New Roman" w:hAnsi="Times New Roman"/>
          <w:lang w:val="en-US"/>
        </w:rPr>
      </w:pPr>
    </w:p>
    <w:p w:rsidR="004D7083" w:rsidRDefault="004D7083" w:rsidP="004D7083">
      <w:pPr>
        <w:pStyle w:val="ListParagraph"/>
        <w:numPr>
          <w:ilvl w:val="0"/>
          <w:numId w:val="4"/>
        </w:numPr>
        <w:autoSpaceDE w:val="0"/>
        <w:autoSpaceDN w:val="0"/>
        <w:adjustRightInd w:val="0"/>
        <w:ind w:left="1276" w:hanging="720"/>
        <w:jc w:val="both"/>
        <w:rPr>
          <w:rFonts w:ascii="Times New Roman" w:hAnsi="Times New Roman"/>
          <w:lang w:val="en-US"/>
        </w:rPr>
      </w:pPr>
      <w:r w:rsidRPr="00B3580A">
        <w:rPr>
          <w:rFonts w:ascii="Times New Roman" w:hAnsi="Times New Roman"/>
          <w:lang w:val="en-US"/>
        </w:rPr>
        <w:t xml:space="preserve">he has received remuneration in the two years preceding his appointment as a director or has received additional remuneration excluding retirement benefits from the Public Sector Company apart from director’s fee or has participated in the Public Sector Company’s share option or a performance-related pay scheme; </w:t>
      </w:r>
    </w:p>
    <w:p w:rsidR="004D7083" w:rsidRPr="004D7083" w:rsidRDefault="004D7083" w:rsidP="004D7083">
      <w:pPr>
        <w:pStyle w:val="ListParagraph"/>
        <w:rPr>
          <w:rFonts w:ascii="Times New Roman" w:hAnsi="Times New Roman"/>
          <w:lang w:val="en-US"/>
        </w:rPr>
      </w:pPr>
    </w:p>
    <w:p w:rsidR="004D7083" w:rsidRDefault="004D7083" w:rsidP="004D7083">
      <w:pPr>
        <w:pStyle w:val="ListParagraph"/>
        <w:numPr>
          <w:ilvl w:val="0"/>
          <w:numId w:val="4"/>
        </w:numPr>
        <w:autoSpaceDE w:val="0"/>
        <w:autoSpaceDN w:val="0"/>
        <w:adjustRightInd w:val="0"/>
        <w:ind w:left="1276" w:hanging="720"/>
        <w:jc w:val="both"/>
        <w:rPr>
          <w:rFonts w:ascii="Times New Roman" w:hAnsi="Times New Roman"/>
          <w:lang w:val="en-US"/>
        </w:rPr>
      </w:pPr>
      <w:r w:rsidRPr="00B3580A">
        <w:rPr>
          <w:rFonts w:ascii="Times New Roman" w:hAnsi="Times New Roman"/>
          <w:lang w:val="en-US"/>
        </w:rPr>
        <w:t xml:space="preserve">he is a close relative </w:t>
      </w:r>
      <w:r>
        <w:rPr>
          <w:rFonts w:ascii="Times New Roman" w:hAnsi="Times New Roman"/>
          <w:lang w:val="en-US"/>
        </w:rPr>
        <w:t>(</w:t>
      </w:r>
      <w:r w:rsidRPr="00B3580A">
        <w:rPr>
          <w:rFonts w:ascii="Times New Roman" w:hAnsi="Times New Roman"/>
          <w:lang w:val="en-US"/>
        </w:rPr>
        <w:t>spouse, lineal ascendants and descendants and brothers and sisters</w:t>
      </w:r>
      <w:r>
        <w:rPr>
          <w:rFonts w:ascii="Times New Roman" w:hAnsi="Times New Roman"/>
          <w:lang w:val="en-US"/>
        </w:rPr>
        <w:t>)</w:t>
      </w:r>
      <w:r w:rsidRPr="00B3580A">
        <w:rPr>
          <w:rFonts w:ascii="Times New Roman" w:hAnsi="Times New Roman"/>
          <w:lang w:val="en-US"/>
        </w:rPr>
        <w:t xml:space="preserve"> of the company’s promoters, directors or major shareholders; </w:t>
      </w:r>
    </w:p>
    <w:p w:rsidR="004D7083" w:rsidRPr="004D7083" w:rsidRDefault="004D7083" w:rsidP="004D7083">
      <w:pPr>
        <w:pStyle w:val="ListParagraph"/>
        <w:rPr>
          <w:rFonts w:ascii="Times New Roman" w:hAnsi="Times New Roman"/>
          <w:lang w:val="en-US"/>
        </w:rPr>
      </w:pPr>
    </w:p>
    <w:p w:rsidR="004D7083" w:rsidRDefault="004D7083" w:rsidP="004D7083">
      <w:pPr>
        <w:pStyle w:val="ListParagraph"/>
        <w:numPr>
          <w:ilvl w:val="0"/>
          <w:numId w:val="4"/>
        </w:numPr>
        <w:autoSpaceDE w:val="0"/>
        <w:autoSpaceDN w:val="0"/>
        <w:adjustRightInd w:val="0"/>
        <w:ind w:left="1276" w:hanging="720"/>
        <w:jc w:val="both"/>
        <w:rPr>
          <w:rFonts w:ascii="Times New Roman" w:hAnsi="Times New Roman"/>
          <w:lang w:val="en-US"/>
        </w:rPr>
      </w:pPr>
      <w:r w:rsidRPr="00B3580A">
        <w:rPr>
          <w:rFonts w:ascii="Times New Roman" w:hAnsi="Times New Roman"/>
          <w:lang w:val="en-US"/>
        </w:rPr>
        <w:t xml:space="preserve">he holds cross-directorships or has significant links with other directors through involvement in other companies or bodies; </w:t>
      </w:r>
      <w:r>
        <w:rPr>
          <w:rFonts w:ascii="Times New Roman" w:hAnsi="Times New Roman"/>
          <w:lang w:val="en-US"/>
        </w:rPr>
        <w:t>or</w:t>
      </w:r>
    </w:p>
    <w:p w:rsidR="004D7083" w:rsidRPr="004D7083" w:rsidRDefault="004D7083" w:rsidP="004D7083">
      <w:pPr>
        <w:pStyle w:val="ListParagraph"/>
        <w:rPr>
          <w:rFonts w:ascii="Times New Roman" w:hAnsi="Times New Roman"/>
          <w:lang w:val="en-US"/>
        </w:rPr>
      </w:pPr>
    </w:p>
    <w:p w:rsidR="004D7083" w:rsidRPr="00B3580A" w:rsidRDefault="004D7083" w:rsidP="004D7083">
      <w:pPr>
        <w:pStyle w:val="ListParagraph"/>
        <w:numPr>
          <w:ilvl w:val="0"/>
          <w:numId w:val="4"/>
        </w:numPr>
        <w:autoSpaceDE w:val="0"/>
        <w:autoSpaceDN w:val="0"/>
        <w:adjustRightInd w:val="0"/>
        <w:ind w:left="1276" w:hanging="720"/>
        <w:jc w:val="both"/>
        <w:rPr>
          <w:rFonts w:ascii="Times New Roman" w:hAnsi="Times New Roman"/>
          <w:lang w:val="en-US"/>
        </w:rPr>
      </w:pPr>
      <w:r w:rsidRPr="00B3580A">
        <w:rPr>
          <w:rFonts w:ascii="Times New Roman" w:hAnsi="Times New Roman"/>
          <w:lang w:val="en-US"/>
        </w:rPr>
        <w:t>he has served on the Board for more than two consecutive terms from the date of his first appointment provided that such person shall be deemed independent director after a lapse of one term</w:t>
      </w:r>
      <w:r>
        <w:rPr>
          <w:rFonts w:ascii="Times New Roman" w:hAnsi="Times New Roman"/>
          <w:lang w:val="en-US"/>
        </w:rPr>
        <w:t>;</w:t>
      </w:r>
      <w:r w:rsidRPr="00B3580A">
        <w:rPr>
          <w:rFonts w:ascii="Times New Roman" w:hAnsi="Times New Roman"/>
          <w:lang w:val="en-US"/>
        </w:rPr>
        <w:t xml:space="preserve"> </w:t>
      </w:r>
    </w:p>
    <w:p w:rsidR="004D7083" w:rsidRDefault="004D7083"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505642" w:rsidRDefault="00505642" w:rsidP="00B864AB">
      <w:pPr>
        <w:suppressAutoHyphens/>
        <w:ind w:right="6"/>
        <w:jc w:val="both"/>
        <w:rPr>
          <w:rFonts w:ascii="Arial" w:hAnsi="Arial" w:cs="Arial"/>
        </w:rPr>
      </w:pPr>
    </w:p>
    <w:p w:rsidR="00505642" w:rsidRDefault="00505642"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Default="009F5D70" w:rsidP="00B864AB">
      <w:pPr>
        <w:suppressAutoHyphens/>
        <w:ind w:right="6"/>
        <w:jc w:val="both"/>
        <w:rPr>
          <w:rFonts w:ascii="Arial" w:hAnsi="Arial" w:cs="Arial"/>
        </w:rPr>
      </w:pPr>
    </w:p>
    <w:p w:rsidR="009F5D70" w:rsidRPr="009F5D70" w:rsidRDefault="009F5D70" w:rsidP="009F5D70">
      <w:pPr>
        <w:tabs>
          <w:tab w:val="left" w:pos="2310"/>
        </w:tabs>
        <w:jc w:val="center"/>
        <w:rPr>
          <w:rFonts w:ascii="Arial" w:hAnsi="Arial" w:cs="Arial"/>
          <w:b/>
        </w:rPr>
      </w:pPr>
      <w:r w:rsidRPr="009F5D70">
        <w:rPr>
          <w:rFonts w:ascii="Arial" w:hAnsi="Arial" w:cs="Arial"/>
          <w:b/>
        </w:rPr>
        <w:t>EXCERPTS FROM ARTICLES OF ASSOCIATION OF IGNITE</w:t>
      </w:r>
    </w:p>
    <w:p w:rsidR="009F5D70" w:rsidRPr="009F5D70" w:rsidRDefault="009F5D70" w:rsidP="009F5D70">
      <w:pPr>
        <w:tabs>
          <w:tab w:val="left" w:pos="2310"/>
        </w:tabs>
        <w:jc w:val="center"/>
        <w:rPr>
          <w:rFonts w:ascii="Arial" w:hAnsi="Arial" w:cs="Arial"/>
        </w:rPr>
      </w:pPr>
    </w:p>
    <w:p w:rsidR="009F5D70" w:rsidRPr="009F5D70" w:rsidRDefault="009F5D70" w:rsidP="009F5D70">
      <w:pPr>
        <w:rPr>
          <w:rFonts w:ascii="Arial" w:hAnsi="Arial" w:cs="Arial"/>
          <w:b/>
        </w:rPr>
      </w:pPr>
      <w:r w:rsidRPr="009F5D70">
        <w:rPr>
          <w:rFonts w:ascii="Arial" w:hAnsi="Arial" w:cs="Arial"/>
          <w:b/>
        </w:rPr>
        <w:t>35.</w:t>
      </w:r>
      <w:r w:rsidRPr="009F5D70">
        <w:rPr>
          <w:rFonts w:ascii="Arial" w:hAnsi="Arial" w:cs="Arial"/>
          <w:b/>
        </w:rPr>
        <w:tab/>
        <w:t>PROCEDURE FOR NOMINATION AND APPOINTMENT OF DIRECTORS</w:t>
      </w:r>
    </w:p>
    <w:p w:rsidR="009F5D70" w:rsidRPr="009F5D70" w:rsidRDefault="009F5D70" w:rsidP="009F5D70">
      <w:pPr>
        <w:rPr>
          <w:rFonts w:ascii="Arial" w:hAnsi="Arial" w:cs="Arial"/>
        </w:rPr>
      </w:pPr>
    </w:p>
    <w:p w:rsidR="009F5D70" w:rsidRPr="009F5D70" w:rsidRDefault="009F5D70" w:rsidP="009F5D70">
      <w:pPr>
        <w:rPr>
          <w:rFonts w:ascii="Arial" w:hAnsi="Arial" w:cs="Arial"/>
        </w:rPr>
      </w:pPr>
      <w:r w:rsidRPr="009F5D70">
        <w:rPr>
          <w:rFonts w:ascii="Arial" w:hAnsi="Arial" w:cs="Arial"/>
        </w:rPr>
        <w:tab/>
        <w:t>Subject to the provisions of section 178 and 183 of the Ordinance:</w:t>
      </w:r>
    </w:p>
    <w:p w:rsidR="009F5D70" w:rsidRPr="009F5D70" w:rsidRDefault="009F5D70" w:rsidP="009F5D70">
      <w:pPr>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After incorporation, the Federal Government shall appoint the remaining directors under Article 34(</w:t>
      </w:r>
      <w:proofErr w:type="spellStart"/>
      <w:r w:rsidRPr="009F5D70">
        <w:rPr>
          <w:rFonts w:ascii="Arial" w:hAnsi="Arial" w:cs="Arial"/>
        </w:rPr>
        <w:t>i</w:t>
      </w:r>
      <w:proofErr w:type="spellEnd"/>
      <w:r w:rsidRPr="009F5D70">
        <w:rPr>
          <w:rFonts w:ascii="Arial" w:hAnsi="Arial" w:cs="Arial"/>
        </w:rPr>
        <w:t>) and (ii) above.</w:t>
      </w:r>
    </w:p>
    <w:p w:rsidR="009F5D70" w:rsidRPr="009F5D70" w:rsidRDefault="009F5D70" w:rsidP="009F5D70">
      <w:pPr>
        <w:pStyle w:val="ListParagraph"/>
        <w:ind w:left="1440"/>
        <w:contextualSpacing/>
        <w:jc w:val="bot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After the appointments made pursuant to Article 34(</w:t>
      </w:r>
      <w:proofErr w:type="spellStart"/>
      <w:r w:rsidRPr="009F5D70">
        <w:rPr>
          <w:rFonts w:ascii="Arial" w:hAnsi="Arial" w:cs="Arial"/>
        </w:rPr>
        <w:t>i</w:t>
      </w:r>
      <w:proofErr w:type="spellEnd"/>
      <w:r w:rsidRPr="009F5D70">
        <w:rPr>
          <w:rFonts w:ascii="Arial" w:hAnsi="Arial" w:cs="Arial"/>
        </w:rPr>
        <w:t>) and (ii), the Federal Government, through Ministry of Information Technology IT &amp; Telecommunications Division, shall advertise for filing of nominations for the directors to be appointed in pursuance of clauses (iii) and (iv) of Article 34.</w:t>
      </w:r>
    </w:p>
    <w:p w:rsidR="009F5D70" w:rsidRPr="009F5D70" w:rsidRDefault="009F5D70" w:rsidP="009F5D70">
      <w:pPr>
        <w:pStyle w:val="ListParagrap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After the appointment of directors under article 34(</w:t>
      </w:r>
      <w:proofErr w:type="spellStart"/>
      <w:r w:rsidRPr="009F5D70">
        <w:rPr>
          <w:rFonts w:ascii="Arial" w:hAnsi="Arial" w:cs="Arial"/>
        </w:rPr>
        <w:t>i</w:t>
      </w:r>
      <w:proofErr w:type="spellEnd"/>
      <w:r w:rsidRPr="009F5D70">
        <w:rPr>
          <w:rFonts w:ascii="Arial" w:hAnsi="Arial" w:cs="Arial"/>
        </w:rPr>
        <w:t>), the Secretary, Ministry of Information Technology, shall appoint the committee of three directors to be called the “Selection Committee” for selecting the rest of the Directors. The selection committee shall always have a majority of directors from the directors mentioned at article 34(</w:t>
      </w:r>
      <w:proofErr w:type="spellStart"/>
      <w:r w:rsidRPr="009F5D70">
        <w:rPr>
          <w:rFonts w:ascii="Arial" w:hAnsi="Arial" w:cs="Arial"/>
        </w:rPr>
        <w:t>i</w:t>
      </w:r>
      <w:proofErr w:type="spellEnd"/>
      <w:r w:rsidRPr="009F5D70">
        <w:rPr>
          <w:rFonts w:ascii="Arial" w:hAnsi="Arial" w:cs="Arial"/>
        </w:rPr>
        <w:t>) above.</w:t>
      </w:r>
    </w:p>
    <w:p w:rsidR="009F5D70" w:rsidRPr="009F5D70" w:rsidRDefault="009F5D70" w:rsidP="009F5D70">
      <w:pPr>
        <w:pStyle w:val="ListParagraph"/>
        <w:rPr>
          <w:rFonts w:ascii="Arial" w:hAnsi="Arial" w:cs="Arial"/>
        </w:rPr>
      </w:pPr>
    </w:p>
    <w:p w:rsidR="009F5D70" w:rsidRDefault="009F5D70" w:rsidP="009F5D70">
      <w:pPr>
        <w:ind w:left="1440"/>
        <w:jc w:val="both"/>
        <w:rPr>
          <w:rFonts w:ascii="Arial" w:hAnsi="Arial" w:cs="Arial"/>
        </w:rPr>
      </w:pPr>
      <w:r w:rsidRPr="009F5D70">
        <w:rPr>
          <w:rFonts w:ascii="Arial" w:hAnsi="Arial" w:cs="Arial"/>
        </w:rPr>
        <w:t>The committee so appointed shall invite the applications for selection of three directors under clause 34(iii) above from the following Licensees:</w:t>
      </w:r>
    </w:p>
    <w:p w:rsidR="009F5D70" w:rsidRPr="009F5D70" w:rsidRDefault="009F5D70" w:rsidP="009F5D70">
      <w:pPr>
        <w:ind w:left="1440"/>
        <w:jc w:val="both"/>
        <w:rPr>
          <w:rFonts w:ascii="Arial" w:hAnsi="Arial" w:cs="Arial"/>
        </w:rPr>
      </w:pPr>
    </w:p>
    <w:p w:rsidR="009F5D70" w:rsidRPr="009F5D70" w:rsidRDefault="009F5D70" w:rsidP="009F5D70">
      <w:pPr>
        <w:pStyle w:val="ListParagraph"/>
        <w:numPr>
          <w:ilvl w:val="0"/>
          <w:numId w:val="6"/>
        </w:numPr>
        <w:ind w:left="2265"/>
        <w:contextualSpacing/>
        <w:jc w:val="both"/>
        <w:rPr>
          <w:rFonts w:ascii="Arial" w:hAnsi="Arial" w:cs="Arial"/>
        </w:rPr>
      </w:pPr>
      <w:r w:rsidRPr="009F5D70">
        <w:rPr>
          <w:rFonts w:ascii="Arial" w:hAnsi="Arial" w:cs="Arial"/>
        </w:rPr>
        <w:t>Fixed Lines Operators</w:t>
      </w:r>
    </w:p>
    <w:p w:rsidR="009F5D70" w:rsidRPr="009F5D70" w:rsidRDefault="009F5D70" w:rsidP="009F5D70">
      <w:pPr>
        <w:pStyle w:val="ListParagraph"/>
        <w:numPr>
          <w:ilvl w:val="0"/>
          <w:numId w:val="6"/>
        </w:numPr>
        <w:ind w:left="2265"/>
        <w:contextualSpacing/>
        <w:jc w:val="both"/>
        <w:rPr>
          <w:rFonts w:ascii="Arial" w:hAnsi="Arial" w:cs="Arial"/>
        </w:rPr>
      </w:pPr>
      <w:r w:rsidRPr="009F5D70">
        <w:rPr>
          <w:rFonts w:ascii="Arial" w:hAnsi="Arial" w:cs="Arial"/>
        </w:rPr>
        <w:t>Cellular Operators</w:t>
      </w:r>
    </w:p>
    <w:p w:rsidR="009F5D70" w:rsidRDefault="009F5D70" w:rsidP="009F5D70">
      <w:pPr>
        <w:pStyle w:val="ListParagraph"/>
        <w:numPr>
          <w:ilvl w:val="0"/>
          <w:numId w:val="6"/>
        </w:numPr>
        <w:ind w:left="2265"/>
        <w:contextualSpacing/>
        <w:jc w:val="both"/>
        <w:rPr>
          <w:rFonts w:ascii="Arial" w:hAnsi="Arial" w:cs="Arial"/>
        </w:rPr>
      </w:pPr>
      <w:r w:rsidRPr="009F5D70">
        <w:rPr>
          <w:rFonts w:ascii="Arial" w:hAnsi="Arial" w:cs="Arial"/>
        </w:rPr>
        <w:t>Data Service Providers</w:t>
      </w:r>
    </w:p>
    <w:p w:rsidR="009F5D70" w:rsidRPr="009F5D70" w:rsidRDefault="009F5D70" w:rsidP="009F5D70">
      <w:pPr>
        <w:pStyle w:val="ListParagraph"/>
        <w:ind w:left="2265"/>
        <w:contextualSpacing/>
        <w:jc w:val="bot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 xml:space="preserve">The Licensees, hereinabove mentioned for the purposes of nomination and selection, are termed as industry segments. Each industry segment will have one representative on the board. The selection procedure would be announced by the selection committee for time frame during which a forum comprising members from the respective segments can submit one person as nominee. In case no joint forum exists for a given segment, each company will individually nominate their member. Thereafter the selection committee would select one person each from all the nominations filed from an industry segment. In case of joint forum, the nomination received would be taken as the final nomination. Selection Committee shall then forward the names of the directors to the Federal Government for final selection. Federal Government directors reserve the right to appoint a </w:t>
      </w:r>
      <w:proofErr w:type="gramStart"/>
      <w:r w:rsidRPr="009F5D70">
        <w:rPr>
          <w:rFonts w:ascii="Arial" w:hAnsi="Arial" w:cs="Arial"/>
        </w:rPr>
        <w:t>directors</w:t>
      </w:r>
      <w:proofErr w:type="gramEnd"/>
      <w:r w:rsidRPr="009F5D70">
        <w:rPr>
          <w:rFonts w:ascii="Arial" w:hAnsi="Arial" w:cs="Arial"/>
        </w:rPr>
        <w:t xml:space="preserve"> for a given industry segment even if he/she is not nominated given that they believe that the particular person can add more value to the board as compared to the nominated candidates. In case no nomination is received from the joint forum by the deadline set by the committee, the committee reserves the right to nominate a member at its own discretion (in case of a forum). In case of individual nominations (when no joint forum exists), no nominations received after the deadline would be entertained.</w:t>
      </w:r>
    </w:p>
    <w:p w:rsidR="009F5D70" w:rsidRDefault="009F5D70" w:rsidP="009F5D70">
      <w:pPr>
        <w:pStyle w:val="ListParagraph"/>
        <w:ind w:left="1440"/>
        <w:contextualSpacing/>
        <w:jc w:val="both"/>
        <w:rPr>
          <w:rFonts w:ascii="Arial" w:hAnsi="Arial" w:cs="Arial"/>
        </w:rPr>
      </w:pPr>
    </w:p>
    <w:p w:rsidR="009F5D70" w:rsidRPr="009F5D70" w:rsidRDefault="009F5D70" w:rsidP="009F5D70">
      <w:pPr>
        <w:pStyle w:val="ListParagraph"/>
        <w:ind w:left="1440"/>
        <w:contextualSpacing/>
        <w:jc w:val="bot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For the purpose of selection under clause 34 (iv) above, the academia is divided into the following three disciplines:</w:t>
      </w:r>
    </w:p>
    <w:p w:rsidR="009F5D70" w:rsidRPr="009F5D70" w:rsidRDefault="009F5D70" w:rsidP="009F5D70">
      <w:pPr>
        <w:pStyle w:val="ListParagraph"/>
        <w:ind w:left="1440"/>
        <w:contextualSpacing/>
        <w:jc w:val="both"/>
        <w:rPr>
          <w:rFonts w:ascii="Arial" w:hAnsi="Arial" w:cs="Arial"/>
        </w:rPr>
      </w:pPr>
    </w:p>
    <w:p w:rsidR="009F5D70" w:rsidRPr="009F5D70" w:rsidRDefault="009F5D70" w:rsidP="009F5D70">
      <w:pPr>
        <w:pStyle w:val="ListParagraph"/>
        <w:numPr>
          <w:ilvl w:val="1"/>
          <w:numId w:val="5"/>
        </w:numPr>
        <w:ind w:left="2160"/>
        <w:contextualSpacing/>
        <w:jc w:val="both"/>
        <w:rPr>
          <w:rFonts w:ascii="Arial" w:hAnsi="Arial" w:cs="Arial"/>
        </w:rPr>
      </w:pPr>
      <w:r w:rsidRPr="009F5D70">
        <w:rPr>
          <w:rFonts w:ascii="Arial" w:hAnsi="Arial" w:cs="Arial"/>
        </w:rPr>
        <w:t>Telecom</w:t>
      </w:r>
    </w:p>
    <w:p w:rsidR="009F5D70" w:rsidRPr="009F5D70" w:rsidRDefault="009F5D70" w:rsidP="009F5D70">
      <w:pPr>
        <w:pStyle w:val="ListParagraph"/>
        <w:numPr>
          <w:ilvl w:val="1"/>
          <w:numId w:val="5"/>
        </w:numPr>
        <w:ind w:left="2160"/>
        <w:contextualSpacing/>
        <w:jc w:val="both"/>
        <w:rPr>
          <w:rFonts w:ascii="Arial" w:hAnsi="Arial" w:cs="Arial"/>
        </w:rPr>
      </w:pPr>
      <w:r w:rsidRPr="009F5D70">
        <w:rPr>
          <w:rFonts w:ascii="Arial" w:hAnsi="Arial" w:cs="Arial"/>
        </w:rPr>
        <w:t>Information Technology</w:t>
      </w:r>
    </w:p>
    <w:p w:rsidR="009F5D70" w:rsidRDefault="009F5D70" w:rsidP="009F5D70">
      <w:pPr>
        <w:pStyle w:val="ListParagraph"/>
        <w:numPr>
          <w:ilvl w:val="1"/>
          <w:numId w:val="5"/>
        </w:numPr>
        <w:ind w:left="2160"/>
        <w:contextualSpacing/>
        <w:jc w:val="both"/>
        <w:rPr>
          <w:rFonts w:ascii="Arial" w:hAnsi="Arial" w:cs="Arial"/>
        </w:rPr>
      </w:pPr>
      <w:r w:rsidRPr="009F5D70">
        <w:rPr>
          <w:rFonts w:ascii="Arial" w:hAnsi="Arial" w:cs="Arial"/>
        </w:rPr>
        <w:t>Business Management</w:t>
      </w:r>
    </w:p>
    <w:p w:rsidR="009F5D70" w:rsidRPr="009F5D70" w:rsidRDefault="009F5D70" w:rsidP="009F5D70">
      <w:pPr>
        <w:pStyle w:val="ListParagraph"/>
        <w:ind w:left="2160"/>
        <w:contextualSpacing/>
        <w:jc w:val="bot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The requisite two directors will be appointed from any two of these above three disciplines but both could not from the same discipline.</w:t>
      </w:r>
    </w:p>
    <w:p w:rsidR="009F5D70" w:rsidRPr="009F5D70" w:rsidRDefault="009F5D70" w:rsidP="009F5D70">
      <w:pPr>
        <w:pStyle w:val="ListParagraph"/>
        <w:ind w:left="1440"/>
        <w:contextualSpacing/>
        <w:jc w:val="bot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The institutions from which the directors under article 34(iv) are selected must comprise of only HEC recognized universities and institutions with an established reputation for having a credible program in the field of IT/Telecom/Business Administration. The minimum qualification for a member should be 16 years of education. Federal Government will select the members. Federal Government may at its sole discretion from a nominating committee to nominate a pool of potential candidates from which to select the members. Federal Government directors reserve the right to appoint a director for a given discipline even if he/she is not nominated given that they believe that the particular person can add more value to the board as compared to the nominated candidates.</w:t>
      </w:r>
    </w:p>
    <w:p w:rsidR="009F5D70" w:rsidRPr="009F5D70" w:rsidRDefault="009F5D70" w:rsidP="009F5D70">
      <w:pPr>
        <w:pStyle w:val="ListParagrap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One director, under article 34(v) above from the corporate world, shall be appointed by the selection committee. The proposed director must be a corporate management executive with management experience at a senior position in multinational or international company. The selection committee after receiving the applications will nominate three candidates for this particular slot based on consideration given to exposure, experience, international profile and contributions made to the development of corporate governance practices. The Federal Government would then appoint one out of the three nominated candidates.</w:t>
      </w:r>
    </w:p>
    <w:p w:rsidR="009F5D70" w:rsidRPr="009F5D70" w:rsidRDefault="009F5D70" w:rsidP="009F5D70">
      <w:pPr>
        <w:pStyle w:val="ListParagrap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No change in selection criteria would take place for future appointments except for the fact that the comprehensive selection procedures would involve recommendations of the whole board to the selection committee constituted under clause 35(iii). The process would be initiated at least three months before the end of the tenure of the directors appointed hereunder.</w:t>
      </w:r>
    </w:p>
    <w:p w:rsidR="009F5D70" w:rsidRPr="009F5D70" w:rsidRDefault="009F5D70" w:rsidP="009F5D70">
      <w:pPr>
        <w:pStyle w:val="ListParagrap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Every person, industry segment, academia and corporate sector, upon applying for admission to directorship, shall sign an undertaking that he will, if admitted, so long as he is a director, duly observe the articles of the company for the time being in force and shall disclose his/her interests which may be contradictory to his/her own interests.</w:t>
      </w:r>
    </w:p>
    <w:p w:rsidR="009F5D70" w:rsidRPr="009F5D70" w:rsidRDefault="009F5D70" w:rsidP="009F5D70">
      <w:pPr>
        <w:pStyle w:val="ListParagraph"/>
        <w:rPr>
          <w:rFonts w:ascii="Arial" w:hAnsi="Arial" w:cs="Arial"/>
        </w:rPr>
      </w:pPr>
    </w:p>
    <w:p w:rsid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The Board shall subject to the articles make recommendations to, accept or reject any applications for admission either to membership or directorship. The Boards decision shall be final and it shall not be liable to give any reason thereof; and</w:t>
      </w:r>
    </w:p>
    <w:p w:rsidR="009F5D70" w:rsidRPr="009F5D70" w:rsidRDefault="009F5D70" w:rsidP="009F5D70">
      <w:pPr>
        <w:pStyle w:val="ListParagraph"/>
        <w:rPr>
          <w:rFonts w:ascii="Arial" w:hAnsi="Arial" w:cs="Arial"/>
        </w:rPr>
      </w:pPr>
    </w:p>
    <w:p w:rsidR="009F5D70" w:rsidRPr="009F5D70" w:rsidRDefault="009F5D70" w:rsidP="009F5D70">
      <w:pPr>
        <w:pStyle w:val="ListParagraph"/>
        <w:numPr>
          <w:ilvl w:val="0"/>
          <w:numId w:val="5"/>
        </w:numPr>
        <w:ind w:left="1440"/>
        <w:contextualSpacing/>
        <w:jc w:val="both"/>
        <w:rPr>
          <w:rFonts w:ascii="Arial" w:hAnsi="Arial" w:cs="Arial"/>
        </w:rPr>
      </w:pPr>
      <w:r w:rsidRPr="009F5D70">
        <w:rPr>
          <w:rFonts w:ascii="Arial" w:hAnsi="Arial" w:cs="Arial"/>
        </w:rPr>
        <w:t>The Board in consultation of the Federal Government may prescribe any other qualifications for admission to membership from time to time.</w:t>
      </w:r>
    </w:p>
    <w:p w:rsidR="009F5D70" w:rsidRDefault="009F5D70" w:rsidP="009F5D70">
      <w:pPr>
        <w:rPr>
          <w:rFonts w:ascii="Arial" w:hAnsi="Arial" w:cs="Arial"/>
        </w:rPr>
      </w:pPr>
    </w:p>
    <w:p w:rsidR="009F5D70" w:rsidRDefault="009F5D70" w:rsidP="009F5D70">
      <w:pPr>
        <w:rPr>
          <w:rFonts w:ascii="Arial" w:hAnsi="Arial" w:cs="Arial"/>
        </w:rPr>
      </w:pPr>
    </w:p>
    <w:p w:rsidR="009F5D70" w:rsidRDefault="009F5D70" w:rsidP="009F5D70">
      <w:pPr>
        <w:rPr>
          <w:rFonts w:ascii="Arial" w:hAnsi="Arial" w:cs="Arial"/>
        </w:rPr>
      </w:pPr>
    </w:p>
    <w:p w:rsidR="009F5D70" w:rsidRPr="009F5D70" w:rsidRDefault="009F5D70" w:rsidP="009F5D70">
      <w:pPr>
        <w:rPr>
          <w:rFonts w:ascii="Arial" w:hAnsi="Arial" w:cs="Arial"/>
          <w:b/>
        </w:rPr>
      </w:pPr>
      <w:r w:rsidRPr="009F5D70">
        <w:rPr>
          <w:rFonts w:ascii="Arial" w:hAnsi="Arial" w:cs="Arial"/>
        </w:rPr>
        <w:t>36</w:t>
      </w:r>
      <w:r w:rsidRPr="009F5D70">
        <w:rPr>
          <w:rFonts w:ascii="Arial" w:hAnsi="Arial" w:cs="Arial"/>
        </w:rPr>
        <w:tab/>
      </w:r>
      <w:r w:rsidRPr="009F5D70">
        <w:rPr>
          <w:rFonts w:ascii="Arial" w:hAnsi="Arial" w:cs="Arial"/>
          <w:b/>
        </w:rPr>
        <w:t>INDEPENDENT DIRECTORS:</w:t>
      </w:r>
    </w:p>
    <w:p w:rsidR="009F5D70" w:rsidRPr="009F5D70" w:rsidRDefault="009F5D70" w:rsidP="009F5D70">
      <w:pPr>
        <w:rPr>
          <w:rFonts w:ascii="Arial" w:hAnsi="Arial" w:cs="Arial"/>
        </w:rPr>
      </w:pPr>
    </w:p>
    <w:p w:rsidR="009F5D70" w:rsidRDefault="009F5D70" w:rsidP="009F5D70">
      <w:pPr>
        <w:ind w:left="720"/>
        <w:jc w:val="both"/>
        <w:rPr>
          <w:rFonts w:ascii="Arial" w:hAnsi="Arial" w:cs="Arial"/>
        </w:rPr>
      </w:pPr>
      <w:r w:rsidRPr="009F5D70">
        <w:rPr>
          <w:rFonts w:ascii="Arial" w:hAnsi="Arial" w:cs="Arial"/>
        </w:rPr>
        <w:t>The directors appointed pursuant to article 34(iii) and (iv) shall be designed as independent directors. The independent directors shall not be the employees of the Company. The independent directors shall satisfy the following criteria to qualify as independent directors.</w:t>
      </w:r>
    </w:p>
    <w:p w:rsidR="009F5D70" w:rsidRPr="009F5D70" w:rsidRDefault="009F5D70" w:rsidP="009F5D70">
      <w:pPr>
        <w:ind w:left="720"/>
        <w:jc w:val="both"/>
        <w:rPr>
          <w:rFonts w:ascii="Arial" w:hAnsi="Arial" w:cs="Arial"/>
        </w:rPr>
      </w:pPr>
    </w:p>
    <w:p w:rsidR="009F5D70" w:rsidRDefault="009F5D70" w:rsidP="009F5D70">
      <w:pPr>
        <w:pStyle w:val="ListParagraph"/>
        <w:numPr>
          <w:ilvl w:val="0"/>
          <w:numId w:val="7"/>
        </w:numPr>
        <w:contextualSpacing/>
        <w:jc w:val="both"/>
        <w:rPr>
          <w:rFonts w:ascii="Arial" w:hAnsi="Arial" w:cs="Arial"/>
        </w:rPr>
      </w:pPr>
      <w:r w:rsidRPr="009F5D70">
        <w:rPr>
          <w:rFonts w:ascii="Arial" w:hAnsi="Arial" w:cs="Arial"/>
        </w:rPr>
        <w:t>They shall be qualified in any discipline amongst the disciplines of telecommunication engineering, information and communications technology engineering, electrical engineering, corporate finance, management, law or economics and shall have at least seven years of active experience in operations, business or research in a professional, executive, academic or advisory capacity in any of the forgoing discipline; and</w:t>
      </w:r>
    </w:p>
    <w:p w:rsidR="009F5D70" w:rsidRPr="009F5D70" w:rsidRDefault="009F5D70" w:rsidP="009F5D70">
      <w:pPr>
        <w:pStyle w:val="ListParagraph"/>
        <w:ind w:left="1440"/>
        <w:contextualSpacing/>
        <w:jc w:val="both"/>
        <w:rPr>
          <w:rFonts w:ascii="Arial" w:hAnsi="Arial" w:cs="Arial"/>
        </w:rPr>
      </w:pPr>
    </w:p>
    <w:p w:rsidR="009F5D70" w:rsidRPr="009F5D70" w:rsidRDefault="009F5D70" w:rsidP="009F5D70">
      <w:pPr>
        <w:pStyle w:val="ListParagraph"/>
        <w:numPr>
          <w:ilvl w:val="0"/>
          <w:numId w:val="7"/>
        </w:numPr>
        <w:contextualSpacing/>
        <w:jc w:val="both"/>
        <w:rPr>
          <w:rFonts w:ascii="Arial" w:hAnsi="Arial" w:cs="Arial"/>
        </w:rPr>
      </w:pPr>
      <w:r w:rsidRPr="009F5D70">
        <w:rPr>
          <w:rFonts w:ascii="Arial" w:hAnsi="Arial" w:cs="Arial"/>
        </w:rPr>
        <w:t>Neither they nor their spouse, descendants or relatives, or any business, undertaking, company, corporation, partnership, or enterprise in which they, their spouse, descendants or relatives are employees, directors, partners or shareholders or have any financial, ownership, management or participation interest, shall be an applicant for a project or recipient of grant or funds by the company other than after a full-disclosure of such interest and subject to their abstention from voting at any meeting of board at which the application for the project or grant of funds or any other matter pertaining to such projects and grants is considered or voted upon.</w:t>
      </w:r>
    </w:p>
    <w:p w:rsidR="009F5D70" w:rsidRPr="009F5D70" w:rsidRDefault="009F5D70" w:rsidP="009F5D70">
      <w:pPr>
        <w:tabs>
          <w:tab w:val="left" w:pos="2310"/>
        </w:tabs>
        <w:rPr>
          <w:rFonts w:ascii="Arial" w:hAnsi="Arial" w:cs="Arial"/>
          <w:b/>
          <w:u w:val="single"/>
        </w:rPr>
      </w:pPr>
      <w:r w:rsidRPr="009F5D70">
        <w:rPr>
          <w:rFonts w:ascii="Arial" w:hAnsi="Arial" w:cs="Arial"/>
          <w:b/>
          <w:u w:val="single"/>
        </w:rPr>
        <w:t xml:space="preserve"> </w:t>
      </w:r>
    </w:p>
    <w:p w:rsidR="009F5D70" w:rsidRPr="009F5D70" w:rsidRDefault="009F5D70" w:rsidP="009F5D70">
      <w:pPr>
        <w:rPr>
          <w:rFonts w:ascii="Arial" w:hAnsi="Arial" w:cs="Arial"/>
        </w:rPr>
      </w:pPr>
    </w:p>
    <w:p w:rsidR="009F5D70" w:rsidRPr="009F5D70" w:rsidRDefault="009F5D70" w:rsidP="009F5D70">
      <w:pPr>
        <w:suppressAutoHyphens/>
        <w:ind w:right="6"/>
        <w:jc w:val="both"/>
        <w:rPr>
          <w:rFonts w:ascii="Arial" w:hAnsi="Arial" w:cs="Arial"/>
        </w:rPr>
      </w:pPr>
    </w:p>
    <w:sectPr w:rsidR="009F5D70" w:rsidRPr="009F5D70" w:rsidSect="007479E9">
      <w:endnotePr>
        <w:numFmt w:val="decimal"/>
      </w:endnotePr>
      <w:pgSz w:w="12240" w:h="15840"/>
      <w:pgMar w:top="990" w:right="1440" w:bottom="5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434" w:rsidRDefault="00BA7434">
      <w:pPr>
        <w:spacing w:line="20" w:lineRule="exact"/>
      </w:pPr>
    </w:p>
  </w:endnote>
  <w:endnote w:type="continuationSeparator" w:id="0">
    <w:p w:rsidR="00BA7434" w:rsidRDefault="00BA7434">
      <w:r>
        <w:t xml:space="preserve"> </w:t>
      </w:r>
    </w:p>
  </w:endnote>
  <w:endnote w:type="continuationNotice" w:id="1">
    <w:p w:rsidR="00BA7434" w:rsidRDefault="00BA74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434" w:rsidRDefault="00BA7434">
      <w:r>
        <w:separator/>
      </w:r>
    </w:p>
  </w:footnote>
  <w:footnote w:type="continuationSeparator" w:id="0">
    <w:p w:rsidR="00BA7434" w:rsidRDefault="00BA7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E3E"/>
    <w:multiLevelType w:val="hybridMultilevel"/>
    <w:tmpl w:val="C61495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5A5F97"/>
    <w:multiLevelType w:val="hybridMultilevel"/>
    <w:tmpl w:val="87DEE5EA"/>
    <w:lvl w:ilvl="0" w:tplc="A4501C86">
      <w:start w:val="1"/>
      <w:numFmt w:val="lowerRoman"/>
      <w:lvlText w:val="(%1)"/>
      <w:lvlJc w:val="left"/>
      <w:pPr>
        <w:ind w:left="3302" w:hanging="720"/>
      </w:pPr>
      <w:rPr>
        <w:rFonts w:hint="default"/>
        <w:color w:val="000000"/>
        <w:sz w:val="18"/>
        <w:u w:val="none"/>
      </w:rPr>
    </w:lvl>
    <w:lvl w:ilvl="1" w:tplc="04090019" w:tentative="1">
      <w:start w:val="1"/>
      <w:numFmt w:val="lowerLetter"/>
      <w:lvlText w:val="%2."/>
      <w:lvlJc w:val="left"/>
      <w:pPr>
        <w:ind w:left="3662" w:hanging="360"/>
      </w:pPr>
    </w:lvl>
    <w:lvl w:ilvl="2" w:tplc="0409001B" w:tentative="1">
      <w:start w:val="1"/>
      <w:numFmt w:val="lowerRoman"/>
      <w:lvlText w:val="%3."/>
      <w:lvlJc w:val="right"/>
      <w:pPr>
        <w:ind w:left="4382" w:hanging="180"/>
      </w:pPr>
    </w:lvl>
    <w:lvl w:ilvl="3" w:tplc="0409000F" w:tentative="1">
      <w:start w:val="1"/>
      <w:numFmt w:val="decimal"/>
      <w:lvlText w:val="%4."/>
      <w:lvlJc w:val="left"/>
      <w:pPr>
        <w:ind w:left="5102" w:hanging="360"/>
      </w:pPr>
    </w:lvl>
    <w:lvl w:ilvl="4" w:tplc="04090019" w:tentative="1">
      <w:start w:val="1"/>
      <w:numFmt w:val="lowerLetter"/>
      <w:lvlText w:val="%5."/>
      <w:lvlJc w:val="left"/>
      <w:pPr>
        <w:ind w:left="5822" w:hanging="360"/>
      </w:pPr>
    </w:lvl>
    <w:lvl w:ilvl="5" w:tplc="0409001B" w:tentative="1">
      <w:start w:val="1"/>
      <w:numFmt w:val="lowerRoman"/>
      <w:lvlText w:val="%6."/>
      <w:lvlJc w:val="right"/>
      <w:pPr>
        <w:ind w:left="6542" w:hanging="180"/>
      </w:pPr>
    </w:lvl>
    <w:lvl w:ilvl="6" w:tplc="0409000F" w:tentative="1">
      <w:start w:val="1"/>
      <w:numFmt w:val="decimal"/>
      <w:lvlText w:val="%7."/>
      <w:lvlJc w:val="left"/>
      <w:pPr>
        <w:ind w:left="7262" w:hanging="360"/>
      </w:pPr>
    </w:lvl>
    <w:lvl w:ilvl="7" w:tplc="04090019" w:tentative="1">
      <w:start w:val="1"/>
      <w:numFmt w:val="lowerLetter"/>
      <w:lvlText w:val="%8."/>
      <w:lvlJc w:val="left"/>
      <w:pPr>
        <w:ind w:left="7982" w:hanging="360"/>
      </w:pPr>
    </w:lvl>
    <w:lvl w:ilvl="8" w:tplc="0409001B" w:tentative="1">
      <w:start w:val="1"/>
      <w:numFmt w:val="lowerRoman"/>
      <w:lvlText w:val="%9."/>
      <w:lvlJc w:val="right"/>
      <w:pPr>
        <w:ind w:left="8702" w:hanging="180"/>
      </w:pPr>
    </w:lvl>
  </w:abstractNum>
  <w:abstractNum w:abstractNumId="2" w15:restartNumberingAfterBreak="0">
    <w:nsid w:val="174F7153"/>
    <w:multiLevelType w:val="hybridMultilevel"/>
    <w:tmpl w:val="834CA416"/>
    <w:lvl w:ilvl="0" w:tplc="86D04B88">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8D00D4D"/>
    <w:multiLevelType w:val="hybridMultilevel"/>
    <w:tmpl w:val="224AF1F0"/>
    <w:lvl w:ilvl="0" w:tplc="376A37FA">
      <w:start w:val="1"/>
      <w:numFmt w:val="lowerLetter"/>
      <w:lvlText w:val="(%1)"/>
      <w:lvlJc w:val="left"/>
      <w:pPr>
        <w:tabs>
          <w:tab w:val="num" w:pos="2400"/>
        </w:tabs>
        <w:ind w:left="2400" w:hanging="720"/>
      </w:pPr>
      <w:rPr>
        <w:rFonts w:hint="default"/>
        <w:b w:val="0"/>
      </w:rPr>
    </w:lvl>
    <w:lvl w:ilvl="1" w:tplc="04090019">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 w15:restartNumberingAfterBreak="0">
    <w:nsid w:val="1CE83782"/>
    <w:multiLevelType w:val="hybridMultilevel"/>
    <w:tmpl w:val="87DEE5EA"/>
    <w:lvl w:ilvl="0" w:tplc="A4501C86">
      <w:start w:val="1"/>
      <w:numFmt w:val="lowerRoman"/>
      <w:lvlText w:val="(%1)"/>
      <w:lvlJc w:val="left"/>
      <w:pPr>
        <w:ind w:left="3302" w:hanging="720"/>
      </w:pPr>
      <w:rPr>
        <w:rFonts w:hint="default"/>
        <w:color w:val="000000"/>
        <w:sz w:val="18"/>
        <w:u w:val="none"/>
      </w:rPr>
    </w:lvl>
    <w:lvl w:ilvl="1" w:tplc="04090019" w:tentative="1">
      <w:start w:val="1"/>
      <w:numFmt w:val="lowerLetter"/>
      <w:lvlText w:val="%2."/>
      <w:lvlJc w:val="left"/>
      <w:pPr>
        <w:ind w:left="3662" w:hanging="360"/>
      </w:pPr>
    </w:lvl>
    <w:lvl w:ilvl="2" w:tplc="0409001B" w:tentative="1">
      <w:start w:val="1"/>
      <w:numFmt w:val="lowerRoman"/>
      <w:lvlText w:val="%3."/>
      <w:lvlJc w:val="right"/>
      <w:pPr>
        <w:ind w:left="4382" w:hanging="180"/>
      </w:pPr>
    </w:lvl>
    <w:lvl w:ilvl="3" w:tplc="0409000F" w:tentative="1">
      <w:start w:val="1"/>
      <w:numFmt w:val="decimal"/>
      <w:lvlText w:val="%4."/>
      <w:lvlJc w:val="left"/>
      <w:pPr>
        <w:ind w:left="5102" w:hanging="360"/>
      </w:pPr>
    </w:lvl>
    <w:lvl w:ilvl="4" w:tplc="04090019" w:tentative="1">
      <w:start w:val="1"/>
      <w:numFmt w:val="lowerLetter"/>
      <w:lvlText w:val="%5."/>
      <w:lvlJc w:val="left"/>
      <w:pPr>
        <w:ind w:left="5822" w:hanging="360"/>
      </w:pPr>
    </w:lvl>
    <w:lvl w:ilvl="5" w:tplc="0409001B" w:tentative="1">
      <w:start w:val="1"/>
      <w:numFmt w:val="lowerRoman"/>
      <w:lvlText w:val="%6."/>
      <w:lvlJc w:val="right"/>
      <w:pPr>
        <w:ind w:left="6542" w:hanging="180"/>
      </w:pPr>
    </w:lvl>
    <w:lvl w:ilvl="6" w:tplc="0409000F" w:tentative="1">
      <w:start w:val="1"/>
      <w:numFmt w:val="decimal"/>
      <w:lvlText w:val="%7."/>
      <w:lvlJc w:val="left"/>
      <w:pPr>
        <w:ind w:left="7262" w:hanging="360"/>
      </w:pPr>
    </w:lvl>
    <w:lvl w:ilvl="7" w:tplc="04090019" w:tentative="1">
      <w:start w:val="1"/>
      <w:numFmt w:val="lowerLetter"/>
      <w:lvlText w:val="%8."/>
      <w:lvlJc w:val="left"/>
      <w:pPr>
        <w:ind w:left="7982" w:hanging="360"/>
      </w:pPr>
    </w:lvl>
    <w:lvl w:ilvl="8" w:tplc="0409001B" w:tentative="1">
      <w:start w:val="1"/>
      <w:numFmt w:val="lowerRoman"/>
      <w:lvlText w:val="%9."/>
      <w:lvlJc w:val="right"/>
      <w:pPr>
        <w:ind w:left="8702" w:hanging="180"/>
      </w:pPr>
    </w:lvl>
  </w:abstractNum>
  <w:abstractNum w:abstractNumId="5" w15:restartNumberingAfterBreak="0">
    <w:nsid w:val="23B176CC"/>
    <w:multiLevelType w:val="hybridMultilevel"/>
    <w:tmpl w:val="2F927E84"/>
    <w:lvl w:ilvl="0" w:tplc="7A162BC2">
      <w:start w:val="1"/>
      <w:numFmt w:val="decimal"/>
      <w:lvlText w:val="%1"/>
      <w:lvlJc w:val="left"/>
      <w:pPr>
        <w:ind w:left="2347" w:hanging="490"/>
      </w:pPr>
      <w:rPr>
        <w:rFonts w:hint="default"/>
        <w:w w:val="120"/>
      </w:rPr>
    </w:lvl>
    <w:lvl w:ilvl="1" w:tplc="04090019" w:tentative="1">
      <w:start w:val="1"/>
      <w:numFmt w:val="lowerLetter"/>
      <w:lvlText w:val="%2."/>
      <w:lvlJc w:val="left"/>
      <w:pPr>
        <w:ind w:left="2937" w:hanging="360"/>
      </w:pPr>
    </w:lvl>
    <w:lvl w:ilvl="2" w:tplc="0409001B" w:tentative="1">
      <w:start w:val="1"/>
      <w:numFmt w:val="lowerRoman"/>
      <w:lvlText w:val="%3."/>
      <w:lvlJc w:val="right"/>
      <w:pPr>
        <w:ind w:left="3657" w:hanging="180"/>
      </w:pPr>
    </w:lvl>
    <w:lvl w:ilvl="3" w:tplc="0409000F" w:tentative="1">
      <w:start w:val="1"/>
      <w:numFmt w:val="decimal"/>
      <w:lvlText w:val="%4."/>
      <w:lvlJc w:val="left"/>
      <w:pPr>
        <w:ind w:left="4377" w:hanging="360"/>
      </w:pPr>
    </w:lvl>
    <w:lvl w:ilvl="4" w:tplc="04090019" w:tentative="1">
      <w:start w:val="1"/>
      <w:numFmt w:val="lowerLetter"/>
      <w:lvlText w:val="%5."/>
      <w:lvlJc w:val="left"/>
      <w:pPr>
        <w:ind w:left="5097" w:hanging="360"/>
      </w:pPr>
    </w:lvl>
    <w:lvl w:ilvl="5" w:tplc="0409001B" w:tentative="1">
      <w:start w:val="1"/>
      <w:numFmt w:val="lowerRoman"/>
      <w:lvlText w:val="%6."/>
      <w:lvlJc w:val="right"/>
      <w:pPr>
        <w:ind w:left="5817" w:hanging="180"/>
      </w:pPr>
    </w:lvl>
    <w:lvl w:ilvl="6" w:tplc="0409000F" w:tentative="1">
      <w:start w:val="1"/>
      <w:numFmt w:val="decimal"/>
      <w:lvlText w:val="%7."/>
      <w:lvlJc w:val="left"/>
      <w:pPr>
        <w:ind w:left="6537" w:hanging="360"/>
      </w:pPr>
    </w:lvl>
    <w:lvl w:ilvl="7" w:tplc="04090019" w:tentative="1">
      <w:start w:val="1"/>
      <w:numFmt w:val="lowerLetter"/>
      <w:lvlText w:val="%8."/>
      <w:lvlJc w:val="left"/>
      <w:pPr>
        <w:ind w:left="7257" w:hanging="360"/>
      </w:pPr>
    </w:lvl>
    <w:lvl w:ilvl="8" w:tplc="0409001B" w:tentative="1">
      <w:start w:val="1"/>
      <w:numFmt w:val="lowerRoman"/>
      <w:lvlText w:val="%9."/>
      <w:lvlJc w:val="right"/>
      <w:pPr>
        <w:ind w:left="7977" w:hanging="180"/>
      </w:pPr>
    </w:lvl>
  </w:abstractNum>
  <w:abstractNum w:abstractNumId="6" w15:restartNumberingAfterBreak="0">
    <w:nsid w:val="271D36EF"/>
    <w:multiLevelType w:val="hybridMultilevel"/>
    <w:tmpl w:val="2E5E5954"/>
    <w:lvl w:ilvl="0" w:tplc="89C4972E">
      <w:start w:val="5"/>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9C6547C"/>
    <w:multiLevelType w:val="hybridMultilevel"/>
    <w:tmpl w:val="2984F7AC"/>
    <w:lvl w:ilvl="0" w:tplc="A54E11BE">
      <w:start w:val="1"/>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A2040C6"/>
    <w:multiLevelType w:val="hybridMultilevel"/>
    <w:tmpl w:val="3F7863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9D4F56"/>
    <w:multiLevelType w:val="hybridMultilevel"/>
    <w:tmpl w:val="99A029D0"/>
    <w:lvl w:ilvl="0" w:tplc="04090017">
      <w:start w:val="1"/>
      <w:numFmt w:val="lowerLetter"/>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0" w15:restartNumberingAfterBreak="0">
    <w:nsid w:val="38B23385"/>
    <w:multiLevelType w:val="hybridMultilevel"/>
    <w:tmpl w:val="6562DB90"/>
    <w:lvl w:ilvl="0" w:tplc="04090017">
      <w:start w:val="1"/>
      <w:numFmt w:val="lowerLetter"/>
      <w:lvlText w:val="%1)"/>
      <w:lvlJc w:val="left"/>
      <w:pPr>
        <w:ind w:left="261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 w15:restartNumberingAfterBreak="0">
    <w:nsid w:val="40566322"/>
    <w:multiLevelType w:val="hybridMultilevel"/>
    <w:tmpl w:val="CA440AAE"/>
    <w:lvl w:ilvl="0" w:tplc="7D30090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846527"/>
    <w:multiLevelType w:val="hybridMultilevel"/>
    <w:tmpl w:val="E962116A"/>
    <w:lvl w:ilvl="0" w:tplc="60089076">
      <w:start w:val="3"/>
      <w:numFmt w:val="decimal"/>
      <w:lvlText w:val="%1."/>
      <w:lvlJc w:val="left"/>
      <w:pPr>
        <w:tabs>
          <w:tab w:val="num" w:pos="1440"/>
        </w:tabs>
        <w:ind w:left="1440" w:hanging="720"/>
      </w:pPr>
      <w:rPr>
        <w:rFonts w:hint="default"/>
        <w:b/>
      </w:rPr>
    </w:lvl>
    <w:lvl w:ilvl="1" w:tplc="04090003">
      <w:start w:val="1"/>
      <w:numFmt w:val="bullet"/>
      <w:lvlText w:val="o"/>
      <w:lvlJc w:val="left"/>
      <w:pPr>
        <w:tabs>
          <w:tab w:val="num" w:pos="1800"/>
        </w:tabs>
        <w:ind w:left="1800" w:hanging="360"/>
      </w:pPr>
      <w:rPr>
        <w:rFonts w:ascii="Courier New" w:hAnsi="Courier New" w:cs="Courier New" w:hint="default"/>
      </w:rPr>
    </w:lvl>
    <w:lvl w:ilvl="2" w:tplc="4B6AB076">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2E25E6B"/>
    <w:multiLevelType w:val="hybridMultilevel"/>
    <w:tmpl w:val="E6FA8B1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8530B"/>
    <w:multiLevelType w:val="hybridMultilevel"/>
    <w:tmpl w:val="31F035CC"/>
    <w:lvl w:ilvl="0" w:tplc="1122ADDA">
      <w:start w:val="6"/>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9CA40AF"/>
    <w:multiLevelType w:val="hybridMultilevel"/>
    <w:tmpl w:val="B7302A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E7429EA"/>
    <w:multiLevelType w:val="hybridMultilevel"/>
    <w:tmpl w:val="688A0D0C"/>
    <w:lvl w:ilvl="0" w:tplc="90208B82">
      <w:start w:val="1"/>
      <w:numFmt w:val="upperRoman"/>
      <w:lvlText w:val="(%1)"/>
      <w:lvlJc w:val="left"/>
      <w:pPr>
        <w:ind w:left="1437" w:hanging="770"/>
      </w:pPr>
      <w:rPr>
        <w:rFonts w:hint="default"/>
      </w:rPr>
    </w:lvl>
    <w:lvl w:ilvl="1" w:tplc="20000019" w:tentative="1">
      <w:start w:val="1"/>
      <w:numFmt w:val="lowerLetter"/>
      <w:lvlText w:val="%2."/>
      <w:lvlJc w:val="left"/>
      <w:pPr>
        <w:ind w:left="1747" w:hanging="360"/>
      </w:pPr>
    </w:lvl>
    <w:lvl w:ilvl="2" w:tplc="2000001B" w:tentative="1">
      <w:start w:val="1"/>
      <w:numFmt w:val="lowerRoman"/>
      <w:lvlText w:val="%3."/>
      <w:lvlJc w:val="right"/>
      <w:pPr>
        <w:ind w:left="2467" w:hanging="180"/>
      </w:pPr>
    </w:lvl>
    <w:lvl w:ilvl="3" w:tplc="2000000F" w:tentative="1">
      <w:start w:val="1"/>
      <w:numFmt w:val="decimal"/>
      <w:lvlText w:val="%4."/>
      <w:lvlJc w:val="left"/>
      <w:pPr>
        <w:ind w:left="3187" w:hanging="360"/>
      </w:pPr>
    </w:lvl>
    <w:lvl w:ilvl="4" w:tplc="20000019" w:tentative="1">
      <w:start w:val="1"/>
      <w:numFmt w:val="lowerLetter"/>
      <w:lvlText w:val="%5."/>
      <w:lvlJc w:val="left"/>
      <w:pPr>
        <w:ind w:left="3907" w:hanging="360"/>
      </w:pPr>
    </w:lvl>
    <w:lvl w:ilvl="5" w:tplc="2000001B" w:tentative="1">
      <w:start w:val="1"/>
      <w:numFmt w:val="lowerRoman"/>
      <w:lvlText w:val="%6."/>
      <w:lvlJc w:val="right"/>
      <w:pPr>
        <w:ind w:left="4627" w:hanging="180"/>
      </w:pPr>
    </w:lvl>
    <w:lvl w:ilvl="6" w:tplc="2000000F" w:tentative="1">
      <w:start w:val="1"/>
      <w:numFmt w:val="decimal"/>
      <w:lvlText w:val="%7."/>
      <w:lvlJc w:val="left"/>
      <w:pPr>
        <w:ind w:left="5347" w:hanging="360"/>
      </w:pPr>
    </w:lvl>
    <w:lvl w:ilvl="7" w:tplc="20000019" w:tentative="1">
      <w:start w:val="1"/>
      <w:numFmt w:val="lowerLetter"/>
      <w:lvlText w:val="%8."/>
      <w:lvlJc w:val="left"/>
      <w:pPr>
        <w:ind w:left="6067" w:hanging="360"/>
      </w:pPr>
    </w:lvl>
    <w:lvl w:ilvl="8" w:tplc="2000001B" w:tentative="1">
      <w:start w:val="1"/>
      <w:numFmt w:val="lowerRoman"/>
      <w:lvlText w:val="%9."/>
      <w:lvlJc w:val="right"/>
      <w:pPr>
        <w:ind w:left="6787" w:hanging="180"/>
      </w:pPr>
    </w:lvl>
  </w:abstractNum>
  <w:num w:numId="1">
    <w:abstractNumId w:val="12"/>
  </w:num>
  <w:num w:numId="2">
    <w:abstractNumId w:val="3"/>
  </w:num>
  <w:num w:numId="3">
    <w:abstractNumId w:val="16"/>
  </w:num>
  <w:num w:numId="4">
    <w:abstractNumId w:val="2"/>
  </w:num>
  <w:num w:numId="5">
    <w:abstractNumId w:val="13"/>
  </w:num>
  <w:num w:numId="6">
    <w:abstractNumId w:val="9"/>
  </w:num>
  <w:num w:numId="7">
    <w:abstractNumId w:val="0"/>
  </w:num>
  <w:num w:numId="8">
    <w:abstractNumId w:val="10"/>
  </w:num>
  <w:num w:numId="9">
    <w:abstractNumId w:val="14"/>
  </w:num>
  <w:num w:numId="10">
    <w:abstractNumId w:val="6"/>
  </w:num>
  <w:num w:numId="11">
    <w:abstractNumId w:val="8"/>
  </w:num>
  <w:num w:numId="12">
    <w:abstractNumId w:val="15"/>
  </w:num>
  <w:num w:numId="13">
    <w:abstractNumId w:val="7"/>
  </w:num>
  <w:num w:numId="14">
    <w:abstractNumId w:val="5"/>
  </w:num>
  <w:num w:numId="15">
    <w:abstractNumId w:val="11"/>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CE"/>
    <w:rsid w:val="00010880"/>
    <w:rsid w:val="000207E2"/>
    <w:rsid w:val="000C59E4"/>
    <w:rsid w:val="00155345"/>
    <w:rsid w:val="001F7C38"/>
    <w:rsid w:val="0020499B"/>
    <w:rsid w:val="00230DCE"/>
    <w:rsid w:val="0023232D"/>
    <w:rsid w:val="00244C4E"/>
    <w:rsid w:val="00260A01"/>
    <w:rsid w:val="0027100B"/>
    <w:rsid w:val="00323A25"/>
    <w:rsid w:val="00330E2B"/>
    <w:rsid w:val="00354437"/>
    <w:rsid w:val="003973D1"/>
    <w:rsid w:val="00397D44"/>
    <w:rsid w:val="003B1DA1"/>
    <w:rsid w:val="003C2CBE"/>
    <w:rsid w:val="003E3D03"/>
    <w:rsid w:val="003F1ABB"/>
    <w:rsid w:val="00432D44"/>
    <w:rsid w:val="0049532E"/>
    <w:rsid w:val="004D7083"/>
    <w:rsid w:val="00505642"/>
    <w:rsid w:val="00512E8A"/>
    <w:rsid w:val="00565136"/>
    <w:rsid w:val="0057087B"/>
    <w:rsid w:val="005A5E15"/>
    <w:rsid w:val="005B219A"/>
    <w:rsid w:val="0069368F"/>
    <w:rsid w:val="00742A6C"/>
    <w:rsid w:val="007479E9"/>
    <w:rsid w:val="00774CCC"/>
    <w:rsid w:val="007A4577"/>
    <w:rsid w:val="007A5254"/>
    <w:rsid w:val="007B5182"/>
    <w:rsid w:val="007D3705"/>
    <w:rsid w:val="00804355"/>
    <w:rsid w:val="008268B5"/>
    <w:rsid w:val="00852DDF"/>
    <w:rsid w:val="00875AC3"/>
    <w:rsid w:val="00894BEA"/>
    <w:rsid w:val="008956AB"/>
    <w:rsid w:val="008A5AE8"/>
    <w:rsid w:val="008B6844"/>
    <w:rsid w:val="00953F23"/>
    <w:rsid w:val="009736D5"/>
    <w:rsid w:val="009B78FF"/>
    <w:rsid w:val="009E53F3"/>
    <w:rsid w:val="009F5D70"/>
    <w:rsid w:val="00A33AF7"/>
    <w:rsid w:val="00A67248"/>
    <w:rsid w:val="00A7213B"/>
    <w:rsid w:val="00AA3A4B"/>
    <w:rsid w:val="00AB4A92"/>
    <w:rsid w:val="00AB56E6"/>
    <w:rsid w:val="00AC67C2"/>
    <w:rsid w:val="00B4034F"/>
    <w:rsid w:val="00B46A52"/>
    <w:rsid w:val="00B74EE1"/>
    <w:rsid w:val="00B864AB"/>
    <w:rsid w:val="00BA7434"/>
    <w:rsid w:val="00BE5407"/>
    <w:rsid w:val="00C731B9"/>
    <w:rsid w:val="00C976E8"/>
    <w:rsid w:val="00CA2173"/>
    <w:rsid w:val="00CB497D"/>
    <w:rsid w:val="00CD2A06"/>
    <w:rsid w:val="00D369EA"/>
    <w:rsid w:val="00D66A63"/>
    <w:rsid w:val="00D876EA"/>
    <w:rsid w:val="00DF22B9"/>
    <w:rsid w:val="00E226B6"/>
    <w:rsid w:val="00E560CD"/>
    <w:rsid w:val="00E85125"/>
    <w:rsid w:val="00EB52BF"/>
    <w:rsid w:val="00EC0562"/>
    <w:rsid w:val="00F018EA"/>
    <w:rsid w:val="00F27B9F"/>
    <w:rsid w:val="00F66FD4"/>
    <w:rsid w:val="00F7048C"/>
    <w:rsid w:val="00F84D12"/>
    <w:rsid w:val="00FC77D8"/>
    <w:rsid w:val="00FD4F1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C3DB6"/>
  <w15:docId w15:val="{39EBFE44-C130-4FA5-A599-BF0ADBA6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5125"/>
    <w:pPr>
      <w:widowControl w:val="0"/>
    </w:pPr>
    <w:rPr>
      <w:rFonts w:ascii="Courier New" w:hAnsi="Courier New"/>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E85125"/>
  </w:style>
  <w:style w:type="character" w:styleId="EndnoteReference">
    <w:name w:val="endnote reference"/>
    <w:rsid w:val="00E85125"/>
    <w:rPr>
      <w:vertAlign w:val="superscript"/>
    </w:rPr>
  </w:style>
  <w:style w:type="paragraph" w:styleId="FootnoteText">
    <w:name w:val="footnote text"/>
    <w:basedOn w:val="Normal"/>
    <w:rsid w:val="00E85125"/>
  </w:style>
  <w:style w:type="character" w:styleId="FootnoteReference">
    <w:name w:val="footnote reference"/>
    <w:rsid w:val="00E85125"/>
    <w:rPr>
      <w:vertAlign w:val="superscript"/>
    </w:rPr>
  </w:style>
  <w:style w:type="character" w:customStyle="1" w:styleId="Document8">
    <w:name w:val="Document 8"/>
    <w:basedOn w:val="DefaultParagraphFont"/>
    <w:rsid w:val="00E85125"/>
  </w:style>
  <w:style w:type="character" w:customStyle="1" w:styleId="Document4">
    <w:name w:val="Document 4"/>
    <w:rsid w:val="00E85125"/>
    <w:rPr>
      <w:b/>
      <w:i/>
      <w:sz w:val="24"/>
    </w:rPr>
  </w:style>
  <w:style w:type="character" w:customStyle="1" w:styleId="Document6">
    <w:name w:val="Document 6"/>
    <w:basedOn w:val="DefaultParagraphFont"/>
    <w:rsid w:val="00E85125"/>
  </w:style>
  <w:style w:type="character" w:customStyle="1" w:styleId="Document5">
    <w:name w:val="Document 5"/>
    <w:basedOn w:val="DefaultParagraphFont"/>
    <w:rsid w:val="00E85125"/>
  </w:style>
  <w:style w:type="character" w:customStyle="1" w:styleId="Document2">
    <w:name w:val="Document 2"/>
    <w:rsid w:val="00E85125"/>
    <w:rPr>
      <w:rFonts w:ascii="Courier New" w:hAnsi="Courier New"/>
      <w:noProof w:val="0"/>
      <w:sz w:val="24"/>
      <w:lang w:val="en-US"/>
    </w:rPr>
  </w:style>
  <w:style w:type="character" w:customStyle="1" w:styleId="Document7">
    <w:name w:val="Document 7"/>
    <w:basedOn w:val="DefaultParagraphFont"/>
    <w:rsid w:val="00E85125"/>
  </w:style>
  <w:style w:type="character" w:customStyle="1" w:styleId="Bibliogrphy">
    <w:name w:val="Bibliogrphy"/>
    <w:basedOn w:val="DefaultParagraphFont"/>
    <w:rsid w:val="00E85125"/>
  </w:style>
  <w:style w:type="character" w:customStyle="1" w:styleId="RightPar1">
    <w:name w:val="Right Par 1"/>
    <w:basedOn w:val="DefaultParagraphFont"/>
    <w:rsid w:val="00E85125"/>
  </w:style>
  <w:style w:type="character" w:customStyle="1" w:styleId="RightPar2">
    <w:name w:val="Right Par 2"/>
    <w:basedOn w:val="DefaultParagraphFont"/>
    <w:rsid w:val="00E85125"/>
  </w:style>
  <w:style w:type="character" w:customStyle="1" w:styleId="Document3">
    <w:name w:val="Document 3"/>
    <w:rsid w:val="00E85125"/>
    <w:rPr>
      <w:rFonts w:ascii="Courier New" w:hAnsi="Courier New"/>
      <w:noProof w:val="0"/>
      <w:sz w:val="24"/>
      <w:lang w:val="en-US"/>
    </w:rPr>
  </w:style>
  <w:style w:type="character" w:customStyle="1" w:styleId="RightPar3">
    <w:name w:val="Right Par 3"/>
    <w:basedOn w:val="DefaultParagraphFont"/>
    <w:rsid w:val="00E85125"/>
  </w:style>
  <w:style w:type="character" w:customStyle="1" w:styleId="RightPar4">
    <w:name w:val="Right Par 4"/>
    <w:basedOn w:val="DefaultParagraphFont"/>
    <w:rsid w:val="00E85125"/>
  </w:style>
  <w:style w:type="character" w:customStyle="1" w:styleId="RightPar5">
    <w:name w:val="Right Par 5"/>
    <w:basedOn w:val="DefaultParagraphFont"/>
    <w:rsid w:val="00E85125"/>
  </w:style>
  <w:style w:type="character" w:customStyle="1" w:styleId="RightPar6">
    <w:name w:val="Right Par 6"/>
    <w:basedOn w:val="DefaultParagraphFont"/>
    <w:rsid w:val="00E85125"/>
  </w:style>
  <w:style w:type="character" w:customStyle="1" w:styleId="RightPar7">
    <w:name w:val="Right Par 7"/>
    <w:basedOn w:val="DefaultParagraphFont"/>
    <w:rsid w:val="00E85125"/>
  </w:style>
  <w:style w:type="character" w:customStyle="1" w:styleId="RightPar8">
    <w:name w:val="Right Par 8"/>
    <w:basedOn w:val="DefaultParagraphFont"/>
    <w:rsid w:val="00E85125"/>
  </w:style>
  <w:style w:type="paragraph" w:customStyle="1" w:styleId="Document1">
    <w:name w:val="Document 1"/>
    <w:rsid w:val="00E85125"/>
    <w:pPr>
      <w:keepNext/>
      <w:keepLines/>
      <w:widowControl w:val="0"/>
      <w:tabs>
        <w:tab w:val="left" w:pos="-720"/>
      </w:tabs>
      <w:suppressAutoHyphens/>
    </w:pPr>
    <w:rPr>
      <w:rFonts w:ascii="Courier New" w:hAnsi="Courier New"/>
      <w:snapToGrid w:val="0"/>
      <w:sz w:val="24"/>
      <w:lang w:val="en-US" w:eastAsia="en-US"/>
    </w:rPr>
  </w:style>
  <w:style w:type="character" w:customStyle="1" w:styleId="DocInit">
    <w:name w:val="Doc Init"/>
    <w:basedOn w:val="DefaultParagraphFont"/>
    <w:rsid w:val="00E85125"/>
  </w:style>
  <w:style w:type="character" w:customStyle="1" w:styleId="TechInit">
    <w:name w:val="Tech Init"/>
    <w:rsid w:val="00E85125"/>
    <w:rPr>
      <w:rFonts w:ascii="Courier New" w:hAnsi="Courier New"/>
      <w:noProof w:val="0"/>
      <w:sz w:val="24"/>
      <w:lang w:val="en-US"/>
    </w:rPr>
  </w:style>
  <w:style w:type="character" w:customStyle="1" w:styleId="Technical5">
    <w:name w:val="Technical 5"/>
    <w:basedOn w:val="DefaultParagraphFont"/>
    <w:rsid w:val="00E85125"/>
  </w:style>
  <w:style w:type="character" w:customStyle="1" w:styleId="Technical6">
    <w:name w:val="Technical 6"/>
    <w:basedOn w:val="DefaultParagraphFont"/>
    <w:rsid w:val="00E85125"/>
  </w:style>
  <w:style w:type="character" w:customStyle="1" w:styleId="Technical2">
    <w:name w:val="Technical 2"/>
    <w:rsid w:val="00E85125"/>
    <w:rPr>
      <w:rFonts w:ascii="Courier New" w:hAnsi="Courier New"/>
      <w:noProof w:val="0"/>
      <w:sz w:val="24"/>
      <w:lang w:val="en-US"/>
    </w:rPr>
  </w:style>
  <w:style w:type="character" w:customStyle="1" w:styleId="Technical3">
    <w:name w:val="Technical 3"/>
    <w:rsid w:val="00E85125"/>
    <w:rPr>
      <w:rFonts w:ascii="Courier New" w:hAnsi="Courier New"/>
      <w:noProof w:val="0"/>
      <w:sz w:val="24"/>
      <w:lang w:val="en-US"/>
    </w:rPr>
  </w:style>
  <w:style w:type="character" w:customStyle="1" w:styleId="Technical4">
    <w:name w:val="Technical 4"/>
    <w:basedOn w:val="DefaultParagraphFont"/>
    <w:rsid w:val="00E85125"/>
  </w:style>
  <w:style w:type="character" w:customStyle="1" w:styleId="Technical1">
    <w:name w:val="Technical 1"/>
    <w:rsid w:val="00E85125"/>
    <w:rPr>
      <w:rFonts w:ascii="Courier New" w:hAnsi="Courier New"/>
      <w:noProof w:val="0"/>
      <w:sz w:val="24"/>
      <w:lang w:val="en-US"/>
    </w:rPr>
  </w:style>
  <w:style w:type="character" w:customStyle="1" w:styleId="Technical7">
    <w:name w:val="Technical 7"/>
    <w:basedOn w:val="DefaultParagraphFont"/>
    <w:rsid w:val="00E85125"/>
  </w:style>
  <w:style w:type="character" w:customStyle="1" w:styleId="Technical8">
    <w:name w:val="Technical 8"/>
    <w:basedOn w:val="DefaultParagraphFont"/>
    <w:rsid w:val="00E85125"/>
  </w:style>
  <w:style w:type="paragraph" w:styleId="TOC1">
    <w:name w:val="toc 1"/>
    <w:basedOn w:val="Normal"/>
    <w:next w:val="Normal"/>
    <w:autoRedefine/>
    <w:rsid w:val="00E85125"/>
    <w:pPr>
      <w:tabs>
        <w:tab w:val="right" w:leader="dot" w:pos="9360"/>
      </w:tabs>
      <w:suppressAutoHyphens/>
      <w:spacing w:before="480"/>
      <w:ind w:left="720" w:right="720" w:hanging="720"/>
    </w:pPr>
  </w:style>
  <w:style w:type="paragraph" w:styleId="TOC2">
    <w:name w:val="toc 2"/>
    <w:basedOn w:val="Normal"/>
    <w:next w:val="Normal"/>
    <w:autoRedefine/>
    <w:rsid w:val="00E85125"/>
    <w:pPr>
      <w:tabs>
        <w:tab w:val="right" w:leader="dot" w:pos="9360"/>
      </w:tabs>
      <w:suppressAutoHyphens/>
      <w:ind w:left="1440" w:right="720" w:hanging="720"/>
    </w:pPr>
  </w:style>
  <w:style w:type="paragraph" w:styleId="TOC3">
    <w:name w:val="toc 3"/>
    <w:basedOn w:val="Normal"/>
    <w:next w:val="Normal"/>
    <w:autoRedefine/>
    <w:rsid w:val="00E85125"/>
    <w:pPr>
      <w:tabs>
        <w:tab w:val="right" w:leader="dot" w:pos="9360"/>
      </w:tabs>
      <w:suppressAutoHyphens/>
      <w:ind w:left="2160" w:right="720" w:hanging="720"/>
    </w:pPr>
  </w:style>
  <w:style w:type="paragraph" w:styleId="TOC4">
    <w:name w:val="toc 4"/>
    <w:basedOn w:val="Normal"/>
    <w:next w:val="Normal"/>
    <w:autoRedefine/>
    <w:rsid w:val="00E85125"/>
    <w:pPr>
      <w:tabs>
        <w:tab w:val="right" w:leader="dot" w:pos="9360"/>
      </w:tabs>
      <w:suppressAutoHyphens/>
      <w:ind w:left="2880" w:right="720" w:hanging="720"/>
    </w:pPr>
  </w:style>
  <w:style w:type="paragraph" w:styleId="TOC5">
    <w:name w:val="toc 5"/>
    <w:basedOn w:val="Normal"/>
    <w:next w:val="Normal"/>
    <w:autoRedefine/>
    <w:rsid w:val="00E85125"/>
    <w:pPr>
      <w:tabs>
        <w:tab w:val="right" w:leader="dot" w:pos="9360"/>
      </w:tabs>
      <w:suppressAutoHyphens/>
      <w:ind w:left="3600" w:right="720" w:hanging="720"/>
    </w:pPr>
  </w:style>
  <w:style w:type="paragraph" w:styleId="TOC6">
    <w:name w:val="toc 6"/>
    <w:basedOn w:val="Normal"/>
    <w:next w:val="Normal"/>
    <w:autoRedefine/>
    <w:rsid w:val="00E85125"/>
    <w:pPr>
      <w:tabs>
        <w:tab w:val="right" w:pos="9360"/>
      </w:tabs>
      <w:suppressAutoHyphens/>
      <w:ind w:left="720" w:hanging="720"/>
    </w:pPr>
  </w:style>
  <w:style w:type="paragraph" w:styleId="TOC7">
    <w:name w:val="toc 7"/>
    <w:basedOn w:val="Normal"/>
    <w:next w:val="Normal"/>
    <w:autoRedefine/>
    <w:rsid w:val="00E85125"/>
    <w:pPr>
      <w:suppressAutoHyphens/>
      <w:ind w:left="720" w:hanging="720"/>
    </w:pPr>
  </w:style>
  <w:style w:type="paragraph" w:styleId="TOC8">
    <w:name w:val="toc 8"/>
    <w:basedOn w:val="Normal"/>
    <w:next w:val="Normal"/>
    <w:autoRedefine/>
    <w:rsid w:val="00E85125"/>
    <w:pPr>
      <w:tabs>
        <w:tab w:val="right" w:pos="9360"/>
      </w:tabs>
      <w:suppressAutoHyphens/>
      <w:ind w:left="720" w:hanging="720"/>
    </w:pPr>
  </w:style>
  <w:style w:type="paragraph" w:styleId="TOC9">
    <w:name w:val="toc 9"/>
    <w:basedOn w:val="Normal"/>
    <w:next w:val="Normal"/>
    <w:autoRedefine/>
    <w:rsid w:val="00E85125"/>
    <w:pPr>
      <w:tabs>
        <w:tab w:val="right" w:leader="dot" w:pos="9360"/>
      </w:tabs>
      <w:suppressAutoHyphens/>
      <w:ind w:left="720" w:hanging="720"/>
    </w:pPr>
  </w:style>
  <w:style w:type="paragraph" w:styleId="Index1">
    <w:name w:val="index 1"/>
    <w:basedOn w:val="Normal"/>
    <w:next w:val="Normal"/>
    <w:autoRedefine/>
    <w:rsid w:val="00E85125"/>
    <w:pPr>
      <w:tabs>
        <w:tab w:val="right" w:leader="dot" w:pos="9360"/>
      </w:tabs>
      <w:suppressAutoHyphens/>
      <w:ind w:left="1440" w:right="720" w:hanging="1440"/>
    </w:pPr>
  </w:style>
  <w:style w:type="paragraph" w:styleId="Index2">
    <w:name w:val="index 2"/>
    <w:basedOn w:val="Normal"/>
    <w:next w:val="Normal"/>
    <w:autoRedefine/>
    <w:rsid w:val="00E85125"/>
    <w:pPr>
      <w:tabs>
        <w:tab w:val="right" w:leader="dot" w:pos="9360"/>
      </w:tabs>
      <w:suppressAutoHyphens/>
      <w:ind w:left="1440" w:right="720" w:hanging="720"/>
    </w:pPr>
  </w:style>
  <w:style w:type="paragraph" w:styleId="TOAHeading">
    <w:name w:val="toa heading"/>
    <w:basedOn w:val="Normal"/>
    <w:next w:val="Normal"/>
    <w:rsid w:val="00E85125"/>
    <w:pPr>
      <w:tabs>
        <w:tab w:val="right" w:pos="9360"/>
      </w:tabs>
      <w:suppressAutoHyphens/>
    </w:pPr>
  </w:style>
  <w:style w:type="paragraph" w:styleId="Caption">
    <w:name w:val="caption"/>
    <w:basedOn w:val="Normal"/>
    <w:next w:val="Normal"/>
    <w:qFormat/>
    <w:rsid w:val="00E85125"/>
  </w:style>
  <w:style w:type="character" w:customStyle="1" w:styleId="EquationCaption">
    <w:name w:val="_Equation Caption"/>
    <w:rsid w:val="00E85125"/>
  </w:style>
  <w:style w:type="character" w:styleId="Hyperlink">
    <w:name w:val="Hyperlink"/>
    <w:rsid w:val="00FD4F1F"/>
    <w:rPr>
      <w:color w:val="0000FF"/>
      <w:u w:val="single"/>
    </w:rPr>
  </w:style>
  <w:style w:type="paragraph" w:styleId="BalloonText">
    <w:name w:val="Balloon Text"/>
    <w:basedOn w:val="Normal"/>
    <w:rsid w:val="000C59E4"/>
    <w:rPr>
      <w:rFonts w:ascii="Tahoma" w:hAnsi="Tahoma" w:cs="Tahoma"/>
      <w:sz w:val="16"/>
      <w:szCs w:val="16"/>
    </w:rPr>
  </w:style>
  <w:style w:type="paragraph" w:styleId="ListParagraph">
    <w:name w:val="List Paragraph"/>
    <w:aliases w:val="Paragraph,Resume Title,d_bodyb,Colorful List - Accent 11"/>
    <w:basedOn w:val="Normal"/>
    <w:link w:val="ListParagraphChar"/>
    <w:uiPriority w:val="34"/>
    <w:qFormat/>
    <w:rsid w:val="00244C4E"/>
    <w:pPr>
      <w:widowControl/>
      <w:ind w:left="720"/>
    </w:pPr>
    <w:rPr>
      <w:rFonts w:ascii="Arial Narrow" w:hAnsi="Arial Narrow"/>
      <w:snapToGrid/>
      <w:szCs w:val="24"/>
      <w:lang w:val="en-GB"/>
    </w:rPr>
  </w:style>
  <w:style w:type="character" w:customStyle="1" w:styleId="ListParagraphChar">
    <w:name w:val="List Paragraph Char"/>
    <w:aliases w:val="Paragraph Char,Resume Title Char,d_bodyb Char,Colorful List - Accent 11 Char"/>
    <w:link w:val="ListParagraph"/>
    <w:uiPriority w:val="34"/>
    <w:rsid w:val="009F5D70"/>
    <w:rPr>
      <w:rFonts w:ascii="Arial Narrow" w:hAnsi="Arial Narrow"/>
      <w:sz w:val="24"/>
      <w:szCs w:val="24"/>
      <w:lang w:val="en-GB" w:eastAsia="en-US"/>
    </w:rPr>
  </w:style>
  <w:style w:type="character" w:styleId="UnresolvedMention">
    <w:name w:val="Unresolved Mention"/>
    <w:basedOn w:val="DefaultParagraphFont"/>
    <w:uiPriority w:val="99"/>
    <w:semiHidden/>
    <w:unhideWhenUsed/>
    <w:rsid w:val="00330E2B"/>
    <w:rPr>
      <w:color w:val="605E5C"/>
      <w:shd w:val="clear" w:color="auto" w:fill="E1DFDD"/>
    </w:rPr>
  </w:style>
  <w:style w:type="character" w:styleId="FollowedHyperlink">
    <w:name w:val="FollowedHyperlink"/>
    <w:basedOn w:val="DefaultParagraphFont"/>
    <w:rsid w:val="00330E2B"/>
    <w:rPr>
      <w:color w:val="954F72" w:themeColor="followedHyperlink"/>
      <w:u w:val="single"/>
    </w:rPr>
  </w:style>
  <w:style w:type="table" w:styleId="TableGrid">
    <w:name w:val="Table Grid"/>
    <w:basedOn w:val="TableNormal"/>
    <w:uiPriority w:val="39"/>
    <w:rsid w:val="00EC056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ank.picg.org.pk/frontpage" TargetMode="External"/><Relationship Id="rId3" Type="http://schemas.openxmlformats.org/officeDocument/2006/relationships/settings" Target="settings.xml"/><Relationship Id="rId7" Type="http://schemas.openxmlformats.org/officeDocument/2006/relationships/hyperlink" Target="https://databank.picg.org.pk/front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4192</Words>
  <Characters>23898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The Secretary</vt:lpstr>
    </vt:vector>
  </TitlesOfParts>
  <Company>Isalamabad Stock Exchange</Company>
  <LinksUpToDate>false</LinksUpToDate>
  <CharactersWithSpaces>28034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Secretary</dc:title>
  <dc:subject/>
  <dc:creator>Noman</dc:creator>
  <cp:keywords/>
  <dc:description/>
  <cp:lastModifiedBy>Ahmed Noman</cp:lastModifiedBy>
  <cp:revision>4</cp:revision>
  <cp:lastPrinted>2022-10-17T05:30:00Z</cp:lastPrinted>
  <dcterms:created xsi:type="dcterms:W3CDTF">2022-10-27T08:12:00Z</dcterms:created>
  <dcterms:modified xsi:type="dcterms:W3CDTF">2022-10-27T08:14:00Z</dcterms:modified>
</cp:coreProperties>
</file>